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6EE7" w14:textId="1BCE1B6F" w:rsidR="00B51780" w:rsidRDefault="00ED6CF6">
      <w:r>
        <w:t xml:space="preserve">В </w:t>
      </w:r>
      <w:proofErr w:type="spellStart"/>
      <w:r>
        <w:t>20</w:t>
      </w:r>
      <w:r w:rsidR="00601B27" w:rsidRPr="00601B27">
        <w:t>2</w:t>
      </w:r>
      <w:r w:rsidR="00476202">
        <w:t>4</w:t>
      </w:r>
      <w:r>
        <w:t>году</w:t>
      </w:r>
      <w:proofErr w:type="spellEnd"/>
      <w:r>
        <w:t xml:space="preserve"> администрацией Лебедевского сельсовета Тогучинского района Новосибирской </w:t>
      </w:r>
    </w:p>
    <w:p w14:paraId="3EF09E9A" w14:textId="76DE0378" w:rsidR="00083520" w:rsidRDefault="00ED6CF6">
      <w:r>
        <w:t>области было приобретено</w:t>
      </w:r>
      <w:r w:rsidR="00E32921">
        <w:t xml:space="preserve"> основных средств на сумму: </w:t>
      </w:r>
      <w:proofErr w:type="spellStart"/>
      <w:r w:rsidR="00F1467B">
        <w:t>423000,</w:t>
      </w:r>
      <w:r w:rsidR="003F78FA">
        <w:t>00руб</w:t>
      </w:r>
      <w:proofErr w:type="spellEnd"/>
    </w:p>
    <w:p w14:paraId="01141CFB" w14:textId="04CBC955" w:rsidR="00E32921" w:rsidRDefault="00E32921">
      <w:r>
        <w:t>В том числе по  администрации лебедевского сельсовета-</w:t>
      </w:r>
      <w:proofErr w:type="spellStart"/>
      <w:r w:rsidR="00F1467B">
        <w:t>414000</w:t>
      </w:r>
      <w:r w:rsidR="00054BDB">
        <w:t>,00руб</w:t>
      </w:r>
      <w:proofErr w:type="spellEnd"/>
      <w:r>
        <w:t>(</w:t>
      </w:r>
      <w:r w:rsidR="003F78FA">
        <w:t>сканер</w:t>
      </w:r>
      <w:r w:rsidR="0050446C">
        <w:t xml:space="preserve"> -</w:t>
      </w:r>
      <w:proofErr w:type="spellStart"/>
      <w:r w:rsidR="003F78FA">
        <w:t>1</w:t>
      </w:r>
      <w:r w:rsidR="0050446C">
        <w:t>шт</w:t>
      </w:r>
      <w:proofErr w:type="spellEnd"/>
      <w:r w:rsidR="0050446C">
        <w:t xml:space="preserve"> </w:t>
      </w:r>
      <w:r w:rsidR="00DA3002">
        <w:t>-</w:t>
      </w:r>
      <w:proofErr w:type="spellStart"/>
      <w:r w:rsidR="00DA3002">
        <w:t>1</w:t>
      </w:r>
      <w:r w:rsidR="003F78FA">
        <w:t>5000</w:t>
      </w:r>
      <w:r w:rsidR="00DA3002">
        <w:t>,00</w:t>
      </w:r>
      <w:r w:rsidR="0050446C">
        <w:t>,</w:t>
      </w:r>
      <w:r w:rsidR="003F78FA">
        <w:t>детская</w:t>
      </w:r>
      <w:proofErr w:type="spellEnd"/>
      <w:r w:rsidR="003F78FA">
        <w:t xml:space="preserve"> площадка</w:t>
      </w:r>
      <w:r w:rsidR="00DA3002">
        <w:t>-</w:t>
      </w:r>
      <w:r w:rsidR="003F78FA">
        <w:t>280000</w:t>
      </w:r>
      <w:r w:rsidR="00DA3002">
        <w:t>,00</w:t>
      </w:r>
      <w:r w:rsidR="0050446C">
        <w:t xml:space="preserve">, </w:t>
      </w:r>
      <w:proofErr w:type="spellStart"/>
      <w:r w:rsidR="003F78FA">
        <w:t>мемориал.доска-33000,00руб</w:t>
      </w:r>
      <w:r w:rsidR="00274FC2">
        <w:t>,монитор</w:t>
      </w:r>
      <w:proofErr w:type="spellEnd"/>
      <w:r w:rsidR="00274FC2">
        <w:t xml:space="preserve"> 27000,00</w:t>
      </w:r>
    </w:p>
    <w:p w14:paraId="613688DF" w14:textId="6DDF7567" w:rsidR="00F1467B" w:rsidRDefault="00F1467B">
      <w:r>
        <w:t xml:space="preserve">С </w:t>
      </w:r>
      <w:proofErr w:type="spellStart"/>
      <w:r>
        <w:t>кдц</w:t>
      </w:r>
      <w:proofErr w:type="spellEnd"/>
      <w:r>
        <w:t xml:space="preserve"> на админ передано </w:t>
      </w:r>
      <w:proofErr w:type="spellStart"/>
      <w:r>
        <w:t>видеонабл</w:t>
      </w:r>
      <w:proofErr w:type="spellEnd"/>
      <w:r>
        <w:t>-59000,00</w:t>
      </w:r>
    </w:p>
    <w:p w14:paraId="7360D6D4" w14:textId="10BC87B3" w:rsidR="00DA3002" w:rsidRDefault="00DA3002">
      <w:r>
        <w:t xml:space="preserve">для защиты населения </w:t>
      </w:r>
      <w:r w:rsidR="00F1467B">
        <w:t xml:space="preserve">передано с района для </w:t>
      </w:r>
      <w:r>
        <w:t xml:space="preserve"> ЧС:-</w:t>
      </w:r>
      <w:proofErr w:type="spellStart"/>
      <w:r w:rsidR="003F78FA">
        <w:t>73078</w:t>
      </w:r>
      <w:r>
        <w:t>,00руб</w:t>
      </w:r>
      <w:proofErr w:type="spellEnd"/>
    </w:p>
    <w:p w14:paraId="032CBE89" w14:textId="1434BAE1" w:rsidR="00DA3002" w:rsidRPr="00DA3002" w:rsidRDefault="003F78FA">
      <w:r>
        <w:t xml:space="preserve">лесной </w:t>
      </w:r>
      <w:r w:rsidR="00DA3002">
        <w:t xml:space="preserve">ранцевый опрыскиватель </w:t>
      </w:r>
      <w:proofErr w:type="spellStart"/>
      <w:r w:rsidR="00DA3002">
        <w:t>1</w:t>
      </w:r>
      <w:r w:rsidR="001F438D">
        <w:t>шт</w:t>
      </w:r>
      <w:proofErr w:type="spellEnd"/>
      <w:r w:rsidR="00274FC2">
        <w:t>-62287</w:t>
      </w:r>
      <w:r w:rsidR="00DA3002">
        <w:t xml:space="preserve">,00; </w:t>
      </w:r>
      <w:r w:rsidR="00274FC2">
        <w:t>ранцевый лесной огнетушитель-</w:t>
      </w:r>
      <w:r w:rsidR="00DA3002">
        <w:t xml:space="preserve"> </w:t>
      </w:r>
      <w:proofErr w:type="spellStart"/>
      <w:r w:rsidR="00274FC2">
        <w:t>1</w:t>
      </w:r>
      <w:r w:rsidR="00DA3002">
        <w:t>шт</w:t>
      </w:r>
      <w:proofErr w:type="spellEnd"/>
      <w:r w:rsidR="00DA3002">
        <w:t xml:space="preserve"> -</w:t>
      </w:r>
      <w:proofErr w:type="spellStart"/>
      <w:r w:rsidR="00274FC2">
        <w:t>10781</w:t>
      </w:r>
      <w:r w:rsidR="00DA3002">
        <w:t>,00</w:t>
      </w:r>
      <w:r w:rsidR="00054BDB">
        <w:t>руб;ранец</w:t>
      </w:r>
      <w:proofErr w:type="spellEnd"/>
      <w:r w:rsidR="00054BDB">
        <w:t xml:space="preserve"> </w:t>
      </w:r>
    </w:p>
    <w:p w14:paraId="6DE3F28F" w14:textId="5AB60B62" w:rsidR="00ED6CF6" w:rsidRDefault="00E32921">
      <w:proofErr w:type="spellStart"/>
      <w:r>
        <w:t>МКУК</w:t>
      </w:r>
      <w:proofErr w:type="spellEnd"/>
      <w:r>
        <w:t xml:space="preserve"> Лебедевский </w:t>
      </w:r>
      <w:proofErr w:type="spellStart"/>
      <w:r>
        <w:t>КДЦ</w:t>
      </w:r>
      <w:proofErr w:type="spellEnd"/>
      <w:r>
        <w:t xml:space="preserve"> -</w:t>
      </w:r>
      <w:r w:rsidR="00476202">
        <w:t>9</w:t>
      </w:r>
      <w:r>
        <w:t>000,00(</w:t>
      </w:r>
      <w:r w:rsidR="00476202">
        <w:t>отпариватель</w:t>
      </w:r>
      <w:r>
        <w:t>)</w:t>
      </w:r>
    </w:p>
    <w:p w14:paraId="5CDD57ED" w14:textId="7093F2FD" w:rsidR="00ED6CF6" w:rsidRDefault="002D6FF9">
      <w:r>
        <w:t xml:space="preserve">ИТОГО  на сумму: </w:t>
      </w:r>
      <w:proofErr w:type="spellStart"/>
      <w:r w:rsidR="00F1467B">
        <w:t>Четыресто</w:t>
      </w:r>
      <w:proofErr w:type="spellEnd"/>
      <w:r w:rsidR="00F1467B">
        <w:t xml:space="preserve"> двадцать три </w:t>
      </w:r>
      <w:r w:rsidR="0050446C">
        <w:t xml:space="preserve"> </w:t>
      </w:r>
      <w:r w:rsidR="00F1467B">
        <w:t xml:space="preserve">тысячи </w:t>
      </w:r>
      <w:proofErr w:type="spellStart"/>
      <w:r>
        <w:t>руб</w:t>
      </w:r>
      <w:proofErr w:type="spellEnd"/>
      <w:r>
        <w:t xml:space="preserve">  </w:t>
      </w:r>
      <w:r w:rsidR="00E32921">
        <w:t>0</w:t>
      </w:r>
      <w:r>
        <w:t>0 копеек</w:t>
      </w:r>
    </w:p>
    <w:p w14:paraId="3283023B" w14:textId="3507F524" w:rsidR="002D6FF9" w:rsidRDefault="00E32921">
      <w:r>
        <w:t>Выбытие</w:t>
      </w:r>
      <w:r w:rsidR="00FD3FB7">
        <w:t xml:space="preserve"> </w:t>
      </w:r>
      <w:proofErr w:type="spellStart"/>
      <w:r w:rsidR="00FD3FB7">
        <w:t>адм</w:t>
      </w:r>
      <w:proofErr w:type="spellEnd"/>
      <w:r w:rsidR="00FD3FB7">
        <w:t xml:space="preserve"> </w:t>
      </w:r>
      <w:r>
        <w:t xml:space="preserve">  основных средств на сумму: </w:t>
      </w:r>
      <w:proofErr w:type="spellStart"/>
      <w:r w:rsidR="00484059">
        <w:t>386719</w:t>
      </w:r>
      <w:r w:rsidR="0050446C">
        <w:t>,00руб</w:t>
      </w:r>
      <w:proofErr w:type="spellEnd"/>
    </w:p>
    <w:p w14:paraId="1AE5B2AA" w14:textId="4550C41C" w:rsidR="00FD3FB7" w:rsidRDefault="00FD3FB7">
      <w:r>
        <w:t xml:space="preserve">Выбытие </w:t>
      </w:r>
      <w:proofErr w:type="spellStart"/>
      <w:r>
        <w:t>КДЦ</w:t>
      </w:r>
      <w:proofErr w:type="spellEnd"/>
      <w:r>
        <w:t xml:space="preserve"> -</w:t>
      </w:r>
      <w:proofErr w:type="spellStart"/>
      <w:r>
        <w:t>181539,29руб</w:t>
      </w:r>
      <w:proofErr w:type="spellEnd"/>
      <w:r>
        <w:t>(</w:t>
      </w:r>
      <w:proofErr w:type="spellStart"/>
      <w:r>
        <w:t>микр</w:t>
      </w:r>
      <w:proofErr w:type="spellEnd"/>
      <w:r>
        <w:t xml:space="preserve"> </w:t>
      </w:r>
      <w:proofErr w:type="spellStart"/>
      <w:r>
        <w:t>ст,радиосист,вок</w:t>
      </w:r>
      <w:proofErr w:type="spellEnd"/>
      <w:r>
        <w:t xml:space="preserve"> </w:t>
      </w:r>
      <w:proofErr w:type="spellStart"/>
      <w:r>
        <w:t>микр</w:t>
      </w:r>
      <w:proofErr w:type="spellEnd"/>
    </w:p>
    <w:p w14:paraId="224A36E6" w14:textId="46803E96" w:rsidR="00E32921" w:rsidRDefault="00E32921">
      <w:r>
        <w:t xml:space="preserve"> В т.ч Администрация -</w:t>
      </w:r>
      <w:proofErr w:type="spellStart"/>
      <w:r w:rsidR="00484059">
        <w:t>361675</w:t>
      </w:r>
      <w:r w:rsidR="0050446C">
        <w:t>,00</w:t>
      </w:r>
      <w:r>
        <w:t>руб</w:t>
      </w:r>
      <w:proofErr w:type="spellEnd"/>
      <w:r w:rsidR="0050446C">
        <w:t xml:space="preserve"> транспорт. </w:t>
      </w:r>
      <w:proofErr w:type="spellStart"/>
      <w:r w:rsidR="00484059">
        <w:t>С</w:t>
      </w:r>
      <w:r w:rsidR="0050446C">
        <w:t>редство</w:t>
      </w:r>
      <w:r w:rsidR="00484059">
        <w:t>;маш</w:t>
      </w:r>
      <w:proofErr w:type="spellEnd"/>
      <w:r w:rsidR="00484059">
        <w:t xml:space="preserve"> и обор </w:t>
      </w:r>
      <w:proofErr w:type="spellStart"/>
      <w:r w:rsidR="00484059">
        <w:t>произ</w:t>
      </w:r>
      <w:proofErr w:type="spellEnd"/>
      <w:r w:rsidR="00484059">
        <w:t xml:space="preserve"> </w:t>
      </w:r>
      <w:proofErr w:type="spellStart"/>
      <w:r w:rsidR="00484059">
        <w:t>инвент-25044,00руб</w:t>
      </w:r>
      <w:proofErr w:type="spellEnd"/>
    </w:p>
    <w:p w14:paraId="40EDE738" w14:textId="50D7ED69" w:rsidR="00F1467B" w:rsidRDefault="00F1467B">
      <w:r>
        <w:t>Итого выбытие-</w:t>
      </w:r>
      <w:proofErr w:type="spellStart"/>
      <w:r>
        <w:t>568258,29руб</w:t>
      </w:r>
      <w:proofErr w:type="spellEnd"/>
    </w:p>
    <w:p w14:paraId="5425AB25" w14:textId="5CD48B91" w:rsidR="00E32921" w:rsidRDefault="00B51780">
      <w:r>
        <w:t xml:space="preserve">Баланс </w:t>
      </w:r>
      <w:r w:rsidR="00FD3FB7">
        <w:t xml:space="preserve">уменьшился </w:t>
      </w:r>
      <w:r>
        <w:t xml:space="preserve"> в </w:t>
      </w:r>
      <w:proofErr w:type="spellStart"/>
      <w:r>
        <w:t>202</w:t>
      </w:r>
      <w:r w:rsidR="00484059">
        <w:t>4</w:t>
      </w:r>
      <w:r>
        <w:t>г</w:t>
      </w:r>
      <w:proofErr w:type="spellEnd"/>
      <w:r>
        <w:t xml:space="preserve"> на сумму</w:t>
      </w:r>
      <w:r w:rsidR="00054BDB">
        <w:t>-</w:t>
      </w:r>
      <w:proofErr w:type="spellStart"/>
      <w:r w:rsidR="00F1467B">
        <w:t>145258,29</w:t>
      </w:r>
      <w:r>
        <w:t>руб</w:t>
      </w:r>
      <w:proofErr w:type="spellEnd"/>
    </w:p>
    <w:p w14:paraId="66F950D2" w14:textId="77777777" w:rsidR="002D6FF9" w:rsidRDefault="002D6FF9"/>
    <w:p w14:paraId="059E7BC2" w14:textId="77777777" w:rsidR="002D6FF9" w:rsidRDefault="002D6FF9">
      <w:r>
        <w:t xml:space="preserve">Глава администрации:                             </w:t>
      </w:r>
      <w:proofErr w:type="spellStart"/>
      <w:r>
        <w:t>Е.В.Букарева</w:t>
      </w:r>
      <w:proofErr w:type="spellEnd"/>
    </w:p>
    <w:sectPr w:rsidR="002D6FF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C2C9" w14:textId="77777777" w:rsidR="001373D2" w:rsidRDefault="001373D2" w:rsidP="00ED6CF6">
      <w:pPr>
        <w:spacing w:after="0" w:line="240" w:lineRule="auto"/>
      </w:pPr>
      <w:r>
        <w:separator/>
      </w:r>
    </w:p>
  </w:endnote>
  <w:endnote w:type="continuationSeparator" w:id="0">
    <w:p w14:paraId="5AC2E7E6" w14:textId="77777777" w:rsidR="001373D2" w:rsidRDefault="001373D2" w:rsidP="00ED6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B7DD" w14:textId="77777777" w:rsidR="001373D2" w:rsidRDefault="001373D2" w:rsidP="00ED6CF6">
      <w:pPr>
        <w:spacing w:after="0" w:line="240" w:lineRule="auto"/>
      </w:pPr>
      <w:r>
        <w:separator/>
      </w:r>
    </w:p>
  </w:footnote>
  <w:footnote w:type="continuationSeparator" w:id="0">
    <w:p w14:paraId="4B752C34" w14:textId="77777777" w:rsidR="001373D2" w:rsidRDefault="001373D2" w:rsidP="00ED6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0162" w14:textId="77777777" w:rsidR="00ED6CF6" w:rsidRPr="00ED6CF6" w:rsidRDefault="00ED6CF6" w:rsidP="00ED6CF6">
    <w:pPr>
      <w:pStyle w:val="a4"/>
      <w:jc w:val="center"/>
      <w:rPr>
        <w:sz w:val="32"/>
        <w:szCs w:val="32"/>
      </w:rPr>
    </w:pPr>
    <w:r w:rsidRPr="00ED6CF6">
      <w:rPr>
        <w:sz w:val="32"/>
        <w:szCs w:val="32"/>
      </w:rPr>
      <w:t>Пояснительная записка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4C"/>
    <w:rsid w:val="00040208"/>
    <w:rsid w:val="00054BDB"/>
    <w:rsid w:val="00083520"/>
    <w:rsid w:val="001373D2"/>
    <w:rsid w:val="001F438D"/>
    <w:rsid w:val="00274FC2"/>
    <w:rsid w:val="002D6FF9"/>
    <w:rsid w:val="00343603"/>
    <w:rsid w:val="003510BA"/>
    <w:rsid w:val="003E7772"/>
    <w:rsid w:val="003F78FA"/>
    <w:rsid w:val="0042483B"/>
    <w:rsid w:val="00476202"/>
    <w:rsid w:val="00484059"/>
    <w:rsid w:val="00497E9A"/>
    <w:rsid w:val="0050446C"/>
    <w:rsid w:val="00601B27"/>
    <w:rsid w:val="0074236B"/>
    <w:rsid w:val="007C07F3"/>
    <w:rsid w:val="0080234C"/>
    <w:rsid w:val="009757A9"/>
    <w:rsid w:val="009E0293"/>
    <w:rsid w:val="00A97082"/>
    <w:rsid w:val="00B51780"/>
    <w:rsid w:val="00C954CF"/>
    <w:rsid w:val="00D276A6"/>
    <w:rsid w:val="00DA3002"/>
    <w:rsid w:val="00E32921"/>
    <w:rsid w:val="00E9769E"/>
    <w:rsid w:val="00ED6CF6"/>
    <w:rsid w:val="00F1467B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E2A96"/>
  <w15:chartTrackingRefBased/>
  <w15:docId w15:val="{3A55E685-0B33-4D00-A086-91AAB85F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6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6CF6"/>
  </w:style>
  <w:style w:type="paragraph" w:styleId="a6">
    <w:name w:val="footer"/>
    <w:basedOn w:val="a"/>
    <w:link w:val="a7"/>
    <w:uiPriority w:val="99"/>
    <w:unhideWhenUsed/>
    <w:rsid w:val="00ED6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6CF6"/>
  </w:style>
  <w:style w:type="paragraph" w:styleId="a8">
    <w:name w:val="Balloon Text"/>
    <w:basedOn w:val="a"/>
    <w:link w:val="a9"/>
    <w:uiPriority w:val="99"/>
    <w:semiHidden/>
    <w:unhideWhenUsed/>
    <w:rsid w:val="00424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4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2020-03-26T09:11:00Z</cp:lastPrinted>
  <dcterms:created xsi:type="dcterms:W3CDTF">2019-03-24T13:12:00Z</dcterms:created>
  <dcterms:modified xsi:type="dcterms:W3CDTF">2025-03-21T04:42:00Z</dcterms:modified>
</cp:coreProperties>
</file>