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497"/>
        <w:gridCol w:w="1444"/>
        <w:gridCol w:w="2199"/>
        <w:gridCol w:w="1665"/>
        <w:gridCol w:w="1296"/>
      </w:tblGrid>
      <w:tr w:rsidR="00ED46A9" w14:paraId="3CD26284" w14:textId="77777777">
        <w:tc>
          <w:tcPr>
            <w:tcW w:w="1006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71C5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ED46A9" w14:paraId="446D9EFF" w14:textId="77777777">
        <w:tc>
          <w:tcPr>
            <w:tcW w:w="2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3486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D8F6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3EF0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7AD9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7B78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A3FA" w14:textId="77777777" w:rsidR="00ED46A9" w:rsidRDefault="00497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C5918C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6A9" w14:paraId="6B632B05" w14:textId="77777777">
        <w:tc>
          <w:tcPr>
            <w:tcW w:w="2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6F22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44AB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1B62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281E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AC23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9F1E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6A9" w14:paraId="2007604D" w14:textId="77777777">
        <w:tc>
          <w:tcPr>
            <w:tcW w:w="783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58F3" w14:textId="77777777" w:rsidR="00ED46A9" w:rsidRDefault="00497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3F3F1E" w14:textId="188EFA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46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9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1766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Форма по ОКУД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F720E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0503160</w:t>
            </w:r>
          </w:p>
        </w:tc>
      </w:tr>
      <w:tr w:rsidR="00ED46A9" w14:paraId="332062CB" w14:textId="77777777">
        <w:tc>
          <w:tcPr>
            <w:tcW w:w="783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1BF3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Лебедевского _ сельсовета  Тогучинского района Новосибирской области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1909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Дата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C4D5A" w14:textId="71C84A0C" w:rsidR="00ED46A9" w:rsidRDefault="00AC0E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9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6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9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9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46A9" w14:paraId="12D3521F" w14:textId="77777777">
        <w:tc>
          <w:tcPr>
            <w:tcW w:w="783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CB34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бюджета: Бюджет  Лебедевского_сельсовета  Тогучинского района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7258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по ОКПО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95589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6A9" w14:paraId="15CBEB7E" w14:textId="77777777">
        <w:tc>
          <w:tcPr>
            <w:tcW w:w="2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3193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A4B9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0429F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9984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28EE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D1359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555</w:t>
            </w:r>
          </w:p>
        </w:tc>
      </w:tr>
      <w:tr w:rsidR="00ED46A9" w14:paraId="5021D9FF" w14:textId="77777777">
        <w:tc>
          <w:tcPr>
            <w:tcW w:w="2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F00E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142B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D693F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7580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5A48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F717E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50652435</w:t>
            </w:r>
          </w:p>
        </w:tc>
      </w:tr>
      <w:tr w:rsidR="00ED46A9" w14:paraId="42CFBFAF" w14:textId="77777777">
        <w:tc>
          <w:tcPr>
            <w:tcW w:w="783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E2C7" w14:textId="0015228B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  </w:t>
            </w:r>
            <w:r w:rsidR="00A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CFA5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6E799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6A9" w14:paraId="7563552E" w14:textId="77777777">
        <w:tc>
          <w:tcPr>
            <w:tcW w:w="783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7404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тыс. рублей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9652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78B99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6A9" w14:paraId="31E77465" w14:textId="77777777">
        <w:tc>
          <w:tcPr>
            <w:tcW w:w="2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B56D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1035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29399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4654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ADA6" w14:textId="77777777" w:rsidR="00ED46A9" w:rsidRDefault="00497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по ОКЕИ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DAECB" w14:textId="77777777" w:rsidR="00ED46A9" w:rsidRDefault="00497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</w:tbl>
    <w:p w14:paraId="17690795" w14:textId="77777777" w:rsidR="00ED46A9" w:rsidRDefault="00497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«Организационная структура субъекта бюджетной отчетности"</w:t>
      </w:r>
    </w:p>
    <w:p w14:paraId="33549E25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_Лебедевского_сельсовета Тогучинского района формируется и исполняется 1 местный бюджет: бюджет сельского поселения. Бюджет разработан и утвержден в соответствии с Бюджетным кодексом Российской Федерации, Федеральным Законом №131-ФЗ "Об общих принципах организации местного самоуправления в Российской Федерации" и предназначены для исполнения обязательств в соответствии с действующим законодательством.</w:t>
      </w:r>
    </w:p>
    <w:p w14:paraId="5043C210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поселения является решение вопросов местного значения, отдельных государственных полномочий Новосибирской области в соответствии с областным законодательством.</w:t>
      </w:r>
    </w:p>
    <w:p w14:paraId="5278CABC" w14:textId="5FB259DA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территории поселения расположено 3 населенных пунктов. Численность населения по Лебедевскому сельсовету Тогучинского района составляет 1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7F066FDA" w14:textId="54B5F97B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в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осуществляют деятельность 1 муниципальных учреждения, 1 орган местного самоуправления. В течени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количество учреждений осталось неизменным </w:t>
      </w:r>
    </w:p>
    <w:p w14:paraId="34FDEB11" w14:textId="1735D24C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учреждения не меняли направлений деятельности в части тех видов деятельности, которые впервые были осуществлены в отчетном году и (или) которые были прекращены им в отчетном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(ОКВЭД по новым видам деятельности). Показатели для заполнения Таблицы 1 "Сведения о направлениях деятельности" за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отсутствуют.</w:t>
      </w:r>
    </w:p>
    <w:p w14:paraId="0C2FC22C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Бюджетом Лебедевского сельсовета  предусмотрена передача полномочий муниципального контроля:</w:t>
      </w:r>
    </w:p>
    <w:p w14:paraId="1F38C10B" w14:textId="1E563FD9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ревизионной комиссии Тогучинского района функций внешнего контроля. На данные цели из бюджета поселения направлено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43500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рублей;</w:t>
      </w:r>
    </w:p>
    <w:p w14:paraId="5F52792B" w14:textId="65407D38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администрации Тогучинского района Новосибирской области (отдел внутреннего муниципального финансового контроля).  На данные цели из бюджета поселения направлено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14:paraId="79FF4CF8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</w:p>
    <w:p w14:paraId="5238CAF1" w14:textId="77777777" w:rsidR="00ED46A9" w:rsidRDefault="00497C7B">
      <w:pPr>
        <w:spacing w:before="100" w:beforeAutospacing="1"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 "Результаты деятельности субъекта бюджетной отчетности "</w:t>
      </w:r>
    </w:p>
    <w:p w14:paraId="67CE5B56" w14:textId="77777777" w:rsidR="00ED46A9" w:rsidRDefault="00497C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бюджета поселения является создание условий жизнедеятельности населения.</w:t>
      </w:r>
    </w:p>
    <w:p w14:paraId="1ED31734" w14:textId="2FD41A17" w:rsidR="00DD3B4C" w:rsidRPr="00DD3B4C" w:rsidRDefault="00497C7B" w:rsidP="00DD3B4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течение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DD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подготовку, переподготовку и повышение квалификации </w:t>
      </w:r>
      <w:r w:rsidR="00DD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направлено-21500,00 рублей Контроль и качества при ремонте и содержании автомобильных дорог.</w:t>
      </w:r>
    </w:p>
    <w:p w14:paraId="079A518D" w14:textId="77777777" w:rsidR="00ED46A9" w:rsidRDefault="00497C7B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бюджетного процесса в Лебедевском сельсовете Тогучинского района была направлена на безусловное исполнение действующих и вновь принятых расходных обязательств.</w:t>
      </w:r>
    </w:p>
    <w:p w14:paraId="46373FE6" w14:textId="77777777" w:rsidR="00ED46A9" w:rsidRDefault="00497C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"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отчета об исполнении бюджета субъектом бюджетной отчетности»</w:t>
      </w:r>
    </w:p>
    <w:p w14:paraId="509B44CD" w14:textId="30406137" w:rsidR="00ED46A9" w:rsidRDefault="00497C7B">
      <w:pPr>
        <w:spacing w:before="100" w:beforeAutospacing="1" w:after="100" w:afterAutospacing="1" w:line="240" w:lineRule="auto"/>
        <w:ind w:right="-142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Доходы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Лебедевского сельсовета Тогучинского района Новосибирской области за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D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9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составили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19789,8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расходы –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19087,3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бюджет исполнен с профицитом в сумме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702</w:t>
      </w:r>
      <w:r w:rsidR="003D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p w14:paraId="6FAB5C0A" w14:textId="2611492E" w:rsidR="00ED46A9" w:rsidRDefault="00497C7B">
      <w:pPr>
        <w:spacing w:after="0" w:line="240" w:lineRule="auto"/>
        <w:ind w:right="-142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D6AB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объем поступлений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налоговых и неналоговых доходов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собственные доходы) в  бюджет Лебедевского сельсовета Тогучинского района Новосибирской области составил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</w:rPr>
        <w:t>1723,5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что на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</w:rPr>
        <w:t>279,1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="00DD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прошлого года. </w:t>
      </w:r>
    </w:p>
    <w:p w14:paraId="1BF6D73B" w14:textId="18BEA550" w:rsidR="00ED46A9" w:rsidRDefault="00497C7B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бюджета Лебедевского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собственным доходам к утвержденному плану </w:t>
      </w:r>
      <w:r w:rsidR="00464CD7">
        <w:rPr>
          <w:rFonts w:ascii="Times New Roman" w:eastAsia="Times New Roman" w:hAnsi="Times New Roman" w:cs="Times New Roman"/>
          <w:color w:val="000000"/>
          <w:sz w:val="24"/>
          <w:szCs w:val="24"/>
        </w:rPr>
        <w:t>79,9</w:t>
      </w:r>
      <w:r w:rsidR="0026205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67ABC5FA" w14:textId="77777777" w:rsidR="00ED46A9" w:rsidRDefault="00ED46A9">
      <w:pPr>
        <w:spacing w:after="0" w:line="240" w:lineRule="auto"/>
        <w:ind w:right="-142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084"/>
        <w:gridCol w:w="1607"/>
        <w:gridCol w:w="1338"/>
        <w:gridCol w:w="1844"/>
      </w:tblGrid>
      <w:tr w:rsidR="00ED46A9" w14:paraId="16F28B5A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F5F7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DF05" w14:textId="65A8BD94" w:rsidR="00ED46A9" w:rsidRDefault="00497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за </w:t>
            </w:r>
            <w:r w:rsidR="00464C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41EA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D6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97F0" w14:textId="345EE4FC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DD6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92D9" w14:textId="15905215" w:rsidR="00ED46A9" w:rsidRDefault="00497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за </w:t>
            </w:r>
            <w:r w:rsidR="00464C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41EA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</w:p>
          <w:p w14:paraId="5D7185AB" w14:textId="459C776D" w:rsidR="00ED46A9" w:rsidRDefault="00497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D6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CE41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%исп.к годовым назначениям</w:t>
            </w:r>
          </w:p>
        </w:tc>
      </w:tr>
      <w:tr w:rsidR="00ED46A9" w14:paraId="050F35F3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B935" w14:textId="77777777" w:rsidR="00ED46A9" w:rsidRDefault="0049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2B54" w14:textId="77777777" w:rsidR="00ED46A9" w:rsidRDefault="0049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FFC4" w14:textId="77777777" w:rsidR="00ED46A9" w:rsidRDefault="0049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02A2" w14:textId="77777777" w:rsidR="00ED46A9" w:rsidRDefault="0049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C137" w14:textId="77777777" w:rsidR="00ED46A9" w:rsidRDefault="0049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6A9" w14:paraId="0642DF70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4C06" w14:textId="77777777" w:rsidR="00ED46A9" w:rsidRDefault="00497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441F" w14:textId="67B706B6" w:rsidR="00ED46A9" w:rsidRDefault="00453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1870,9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06BE" w14:textId="788BD39C" w:rsidR="00ED46A9" w:rsidRDefault="00DD6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2488,2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8AAD" w14:textId="15BC2E98" w:rsidR="00ED46A9" w:rsidRDefault="00453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1589,3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0A7B" w14:textId="59270A0D" w:rsidR="00ED46A9" w:rsidRDefault="0045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ED46A9" w14:paraId="1E87B8A0" w14:textId="77777777">
        <w:trPr>
          <w:trHeight w:val="37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7B7E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6643" w14:textId="441519B5" w:rsidR="00ED46A9" w:rsidRPr="007D41EA" w:rsidRDefault="0046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2235" w14:textId="25AC13B0" w:rsidR="00ED46A9" w:rsidRDefault="00DD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2D7B" w14:textId="60082A10" w:rsidR="00ED46A9" w:rsidRDefault="0046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CCE8" w14:textId="7611F5D0" w:rsidR="00ED46A9" w:rsidRDefault="0066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D46A9" w14:paraId="36C9622F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8B85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сельхоз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4C66" w14:textId="16A53C9E" w:rsidR="00ED46A9" w:rsidRDefault="0026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D227" w14:textId="73D13D0A" w:rsidR="00ED46A9" w:rsidRDefault="00DD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E7A0" w14:textId="7D30AE20" w:rsidR="00ED46A9" w:rsidRDefault="003D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CD94" w14:textId="03E87253" w:rsidR="00ED46A9" w:rsidRDefault="0045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D46A9" w14:paraId="5F9CC8AC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807C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сельхозналог(за налоговые периоды истекшие  до 1января 2011г)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05F7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A44E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1A6D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BC7D" w14:textId="77777777" w:rsidR="00ED46A9" w:rsidRDefault="00ED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9" w14:paraId="3FB51B1E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5058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физ.лиц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12FD" w14:textId="3BF23FA8" w:rsidR="00ED46A9" w:rsidRDefault="004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57A4" w14:textId="3B406E76" w:rsidR="00ED46A9" w:rsidRDefault="00DD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FF5A" w14:textId="7E4B3912" w:rsidR="00ED46A9" w:rsidRDefault="004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F232" w14:textId="6A39341B" w:rsidR="00ED46A9" w:rsidRDefault="0045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46A9" w14:paraId="399ABA41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1528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6F67" w14:textId="31B961D1" w:rsidR="00ED46A9" w:rsidRDefault="0026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B462" w14:textId="07506064" w:rsidR="00ED46A9" w:rsidRDefault="007D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A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F801" w14:textId="104BF8FC" w:rsidR="00ED46A9" w:rsidRDefault="004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277D" w14:textId="73EB63D2" w:rsidR="00ED46A9" w:rsidRDefault="0045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ED46A9" w14:paraId="76341257" w14:textId="77777777">
        <w:trPr>
          <w:trHeight w:val="45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3344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A7E0" w14:textId="385D699E" w:rsidR="00ED46A9" w:rsidRDefault="0026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53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ECB4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954E" w14:textId="3DB41E73" w:rsidR="00ED46A9" w:rsidRDefault="003D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53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71A2" w14:textId="2EBB4A0B" w:rsidR="00ED46A9" w:rsidRDefault="0045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D46A9" w14:paraId="5BACB758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8BAE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товары (работы,услуги)реализуемые на территории РФ(акцизы)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C03" w14:textId="0F5AD5F3" w:rsidR="00ED46A9" w:rsidRDefault="004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DC12" w14:textId="53F5789C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6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777B" w14:textId="3C8A486C" w:rsidR="00ED46A9" w:rsidRDefault="00453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7477" w14:textId="50029274" w:rsidR="00ED46A9" w:rsidRDefault="0045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D46A9" w14:paraId="278E8BDB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9B11" w14:textId="77777777" w:rsidR="00ED46A9" w:rsidRDefault="00497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8476" w14:textId="04B98376" w:rsidR="00ED46A9" w:rsidRDefault="0039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7FEE" w14:textId="5023AD5C" w:rsidR="00ED46A9" w:rsidRDefault="00DD6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97DE" w14:textId="36D6AFF1" w:rsidR="00ED46A9" w:rsidRDefault="0039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E14A" w14:textId="2365F81B" w:rsidR="00ED46A9" w:rsidRDefault="003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46A9" w14:paraId="5262097F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E56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 ,находящегося в государственной и муниципальной собственности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18C" w14:textId="06F64F7C" w:rsidR="00ED46A9" w:rsidRDefault="00EC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8C91" w14:textId="650428F0" w:rsidR="00ED46A9" w:rsidRDefault="0026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4EF3" w14:textId="7CAAA067" w:rsidR="00ED46A9" w:rsidRDefault="00EC4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838F" w14:textId="58494BE0" w:rsidR="00ED46A9" w:rsidRDefault="00EC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46A9" w14:paraId="36386ED0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336B" w14:textId="77777777" w:rsidR="00ED46A9" w:rsidRDefault="00497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4105" w14:textId="760D7484" w:rsidR="00ED46A9" w:rsidRDefault="00EC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6303" w14:textId="48427C48" w:rsidR="00ED46A9" w:rsidRDefault="007D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5038" w14:textId="50BF0D07" w:rsidR="00ED46A9" w:rsidRDefault="003D3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C4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3DEC" w14:textId="016052D6" w:rsidR="00ED46A9" w:rsidRDefault="00EC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D6AB2" w14:paraId="53C0DAB8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2"/>
            </w:tblGrid>
            <w:tr w:rsidR="00DD6AB2" w:rsidRPr="002B3793" w14:paraId="23E38F08" w14:textId="77777777" w:rsidTr="006F1D3F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70EE8" w14:textId="77777777" w:rsidR="00DD6AB2" w:rsidRPr="00DD6AB2" w:rsidRDefault="00DD6AB2" w:rsidP="00DD6AB2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DD6AB2">
                    <w:rPr>
                      <w:iCs/>
                    </w:rPr>
                    <w:t>Доходы, получаемые в виде  арендной платы, договоров аренды  за земли</w:t>
                  </w:r>
                </w:p>
              </w:tc>
            </w:tr>
          </w:tbl>
          <w:p w14:paraId="6D078642" w14:textId="77777777" w:rsidR="00DD6AB2" w:rsidRPr="00DD6AB2" w:rsidRDefault="00DD6A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91E1" w14:textId="0002B54A" w:rsidR="00DD6AB2" w:rsidRDefault="00EC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40F9" w14:textId="7C8FD2DF" w:rsidR="00DD6AB2" w:rsidRDefault="00DD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14C" w14:textId="2DA7E52A" w:rsidR="00DD6AB2" w:rsidRDefault="00EC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FBB" w14:textId="69725313" w:rsidR="00DD6AB2" w:rsidRDefault="00EC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46A9" w14:paraId="37F7C6DB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E094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услуг(работ)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5E63" w14:textId="5AE082B8" w:rsidR="00ED46A9" w:rsidRDefault="0039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E6E3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7406" w14:textId="69CC9F37" w:rsidR="00ED46A9" w:rsidRDefault="00EC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D0B0" w14:textId="7FB0895E" w:rsidR="00ED46A9" w:rsidRDefault="0039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46A9" w14:paraId="1F3126A8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8E02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Доходы,поступающие в порядке возмещения расходов .понесенных в связи с эксплуатацией имущ сельск поселений (биб)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362" w14:textId="209107D1" w:rsidR="00ED46A9" w:rsidRDefault="0039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6C95" w14:textId="00B7DA90" w:rsidR="00ED46A9" w:rsidRDefault="00DD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4BC6" w14:textId="1BE97322" w:rsidR="00ED46A9" w:rsidRDefault="00EC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B4E2" w14:textId="313D472C" w:rsidR="00ED46A9" w:rsidRDefault="0039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ED46A9" w14:paraId="6C65431C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CBBB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076" w14:textId="685A8425" w:rsidR="00ED46A9" w:rsidRDefault="007D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DC4D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6338" w14:textId="41B452EC" w:rsidR="00ED46A9" w:rsidRDefault="0039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14:paraId="6E452EE3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A89B" w14:textId="77777777" w:rsidR="00ED46A9" w:rsidRDefault="00ED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9" w14:paraId="217D128D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6C4E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ABCD" w14:textId="738C728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AB8C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C5B1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FB1B" w14:textId="77777777" w:rsidR="00ED46A9" w:rsidRDefault="00ED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9" w14:paraId="1DC9E822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7999" w14:textId="77777777" w:rsidR="00ED46A9" w:rsidRDefault="004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(с населения)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BC46" w14:textId="77777777" w:rsidR="00ED46A9" w:rsidRDefault="00ED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8D2B" w14:textId="5C5A33A2" w:rsidR="00ED46A9" w:rsidRDefault="007D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65E5" w14:textId="22D9F798" w:rsidR="00ED46A9" w:rsidRDefault="007D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94D" w14:textId="351EF093" w:rsidR="00ED46A9" w:rsidRDefault="00ED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9" w14:paraId="5325D05A" w14:textId="77777777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2F40" w14:textId="77777777" w:rsidR="00ED46A9" w:rsidRDefault="00497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8E5B" w14:textId="5D271702" w:rsidR="00ED46A9" w:rsidRDefault="0039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  <w:r w:rsidR="0026205B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  <w:p w14:paraId="24520650" w14:textId="77777777" w:rsidR="00ED46A9" w:rsidRDefault="00ED4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E8F3" w14:textId="3021ECB1" w:rsidR="00ED46A9" w:rsidRDefault="00095F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2729,6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B3D4" w14:textId="08CFB55F" w:rsidR="00ED46A9" w:rsidRDefault="00394E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1723,5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A81A" w14:textId="6D79C593" w:rsidR="00ED46A9" w:rsidRDefault="00394E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14:paraId="6CB6DD8A" w14:textId="71C8D48E" w:rsidR="00ED46A9" w:rsidRDefault="0049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составляющей доходной части бюджета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 на доходы физических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сравнению с аналогичным периодом прошлого года у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>104,7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 .руб так как </w:t>
      </w:r>
      <w:r w:rsidR="0031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3C55">
        <w:rPr>
          <w:rFonts w:ascii="Times New Roman" w:eastAsia="Times New Roman" w:hAnsi="Times New Roman" w:cs="Times New Roman"/>
          <w:sz w:val="24"/>
          <w:szCs w:val="24"/>
          <w:lang w:eastAsia="ru-RU"/>
        </w:rPr>
        <w:t>-2024г</w:t>
      </w:r>
      <w:r w:rsidR="0031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было 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зарплаты администрации и КДЦ.</w:t>
      </w:r>
    </w:p>
    <w:p w14:paraId="3E5DF6F6" w14:textId="1AD0D64B" w:rsidR="00ED46A9" w:rsidRDefault="004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единому сельскохозяйственному налогу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94E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95F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 составило</w:t>
      </w:r>
      <w:r w:rsidR="00316B67">
        <w:rPr>
          <w:rFonts w:ascii="Times New Roman" w:hAnsi="Times New Roman" w:cs="Times New Roman"/>
          <w:sz w:val="24"/>
          <w:szCs w:val="24"/>
        </w:rPr>
        <w:t xml:space="preserve"> </w:t>
      </w:r>
      <w:r w:rsidR="003D3C55">
        <w:rPr>
          <w:rFonts w:ascii="Times New Roman" w:hAnsi="Times New Roman" w:cs="Times New Roman"/>
          <w:sz w:val="24"/>
          <w:szCs w:val="24"/>
        </w:rPr>
        <w:t>9</w:t>
      </w:r>
      <w:r w:rsidR="00394E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D05EBB0" w14:textId="6FBCDDFD" w:rsidR="00ED46A9" w:rsidRDefault="0049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Исполнение составило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налогу на имущество физических лиц за</w:t>
      </w:r>
      <w:r w:rsidR="0031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 т.к срок оплаты до 02.12.2024г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с прошлым </w:t>
      </w:r>
      <w:r w:rsidR="0031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кварталом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тыс.руб,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работа  с налогоплательщиками.</w:t>
      </w:r>
    </w:p>
    <w:p w14:paraId="64C34178" w14:textId="56B6848B" w:rsidR="00ED46A9" w:rsidRDefault="0049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Исполнение по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земельному налогу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Составило-</w:t>
      </w:r>
      <w:r w:rsidR="00394EA2">
        <w:rPr>
          <w:rFonts w:ascii="Times New Roman" w:eastAsia="Times New Roman" w:hAnsi="Times New Roman" w:cs="Times New Roman"/>
          <w:sz w:val="24"/>
          <w:szCs w:val="24"/>
          <w:lang w:eastAsia="ru-RU"/>
        </w:rPr>
        <w:t>43,3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сравнению с аналогичным периодом прошлого года у</w:t>
      </w:r>
      <w:r w:rsidR="003D3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</w:t>
      </w:r>
      <w:r w:rsidR="003D3C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7E64">
        <w:rPr>
          <w:rFonts w:ascii="Times New Roman" w:eastAsia="Times New Roman" w:hAnsi="Times New Roman" w:cs="Times New Roman"/>
          <w:sz w:val="24"/>
          <w:szCs w:val="24"/>
          <w:lang w:eastAsia="ru-RU"/>
        </w:rPr>
        <w:t>78,6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так  как 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</w:t>
      </w:r>
      <w:r w:rsidR="003D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требованию </w:t>
      </w:r>
      <w:r w:rsidR="000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 налог физ.лиц </w:t>
      </w:r>
      <w:r w:rsidR="006F5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2023г.</w:t>
      </w:r>
      <w:r w:rsidR="009E7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в2024г снимают т.к неверно оплачен с организации АО «Доронинское»</w:t>
      </w:r>
    </w:p>
    <w:p w14:paraId="387F2428" w14:textId="37D2E646" w:rsidR="006F5812" w:rsidRDefault="00497C7B" w:rsidP="006F581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Поступления по госпошлине за</w:t>
      </w:r>
      <w:r w:rsidR="00A3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3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095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9E7E64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6F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аналогичным перио</w:t>
      </w:r>
      <w:r w:rsidR="006F5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уменьшился на0,2 тыс.руб было меньше обращение граждан.</w:t>
      </w:r>
    </w:p>
    <w:p w14:paraId="685C4C2A" w14:textId="727511BF" w:rsidR="00A307B8" w:rsidRDefault="00A307B8" w:rsidP="006F581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3F900" w14:textId="77777777" w:rsidR="009E7E64" w:rsidRDefault="0049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по налогам на товары (работы, услуги)реализуемые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РФ(акцизы)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0A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г.за </w:t>
      </w:r>
      <w:r w:rsidR="009E7E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– </w:t>
      </w:r>
      <w:r w:rsidR="009E7E64">
        <w:rPr>
          <w:rFonts w:ascii="Times New Roman" w:hAnsi="Times New Roman" w:cs="Times New Roman"/>
          <w:sz w:val="24"/>
          <w:szCs w:val="24"/>
        </w:rPr>
        <w:t>715,7</w:t>
      </w:r>
      <w:r>
        <w:rPr>
          <w:rFonts w:ascii="Times New Roman" w:hAnsi="Times New Roman" w:cs="Times New Roman"/>
          <w:sz w:val="24"/>
          <w:szCs w:val="24"/>
        </w:rPr>
        <w:t xml:space="preserve"> тыс. руб.с аналогичным периодом у</w:t>
      </w:r>
      <w:r w:rsidR="006F5812">
        <w:rPr>
          <w:rFonts w:ascii="Times New Roman" w:hAnsi="Times New Roman" w:cs="Times New Roman"/>
          <w:sz w:val="24"/>
          <w:szCs w:val="24"/>
        </w:rPr>
        <w:t>меньшились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E7E64">
        <w:rPr>
          <w:rFonts w:ascii="Times New Roman" w:hAnsi="Times New Roman" w:cs="Times New Roman"/>
          <w:sz w:val="24"/>
          <w:szCs w:val="24"/>
        </w:rPr>
        <w:t>99,3</w:t>
      </w:r>
      <w:r>
        <w:rPr>
          <w:rFonts w:ascii="Times New Roman" w:hAnsi="Times New Roman" w:cs="Times New Roman"/>
          <w:sz w:val="24"/>
          <w:szCs w:val="24"/>
        </w:rPr>
        <w:t>тыс.руб.</w:t>
      </w:r>
    </w:p>
    <w:p w14:paraId="40046984" w14:textId="77777777" w:rsidR="009E7E64" w:rsidRDefault="00497C7B" w:rsidP="009E7E64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7E64">
        <w:t xml:space="preserve">Исполнение за  3квартал 2024г. по </w:t>
      </w:r>
      <w:r w:rsidR="009E7E64" w:rsidRPr="00F83BEE">
        <w:rPr>
          <w:b/>
        </w:rPr>
        <w:t>неналоговым доходам</w:t>
      </w:r>
      <w:r w:rsidR="009E7E64">
        <w:rPr>
          <w:b/>
        </w:rPr>
        <w:t xml:space="preserve"> </w:t>
      </w:r>
      <w:r w:rsidR="009E7E64" w:rsidRPr="00F83BEE">
        <w:t xml:space="preserve">составило </w:t>
      </w:r>
      <w:r w:rsidR="009E7E64">
        <w:t>55,6% с аналогичным периодом прошлого года увеличился   на 2,5тыс.руб.</w:t>
      </w:r>
    </w:p>
    <w:p w14:paraId="0450B1BE" w14:textId="77777777" w:rsidR="009E7E64" w:rsidRDefault="009E7E64" w:rsidP="009E7E64">
      <w:r>
        <w:t xml:space="preserve">Увеличились доходы в виде арендной платы-5,0тыс.руб  </w:t>
      </w:r>
      <w:r>
        <w:rPr>
          <w:bCs/>
        </w:rPr>
        <w:t>составлен договор аренды в январе 2024г и оплачен за весь период.</w:t>
      </w:r>
    </w:p>
    <w:p w14:paraId="26BF6FC3" w14:textId="77777777" w:rsidR="009E7E64" w:rsidRDefault="009E7E64" w:rsidP="009E7E64">
      <w:r>
        <w:t xml:space="preserve">Доходы от платных услуг (дискотек) 49,2% июнь-сентябрь 2024 ремонт танцевального зала КДЦ. </w:t>
      </w:r>
    </w:p>
    <w:p w14:paraId="192F45FD" w14:textId="77777777" w:rsidR="009E7E64" w:rsidRDefault="009E7E64" w:rsidP="009E7E64">
      <w:r>
        <w:t xml:space="preserve"> Доходы ,поступающие в порядке возмещения расходов 55,5% за сентябрь возмещения в октябре 2024г</w:t>
      </w:r>
    </w:p>
    <w:p w14:paraId="4D08D4AF" w14:textId="459CAC96" w:rsidR="00ED46A9" w:rsidRDefault="00ED46A9">
      <w:pPr>
        <w:rPr>
          <w:rFonts w:ascii="Times New Roman" w:hAnsi="Times New Roman" w:cs="Times New Roman"/>
          <w:sz w:val="24"/>
          <w:szCs w:val="24"/>
        </w:rPr>
      </w:pPr>
    </w:p>
    <w:p w14:paraId="66D42127" w14:textId="77777777" w:rsidR="00ED46A9" w:rsidRDefault="00ED46A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8BE5D" w14:textId="5181FAEF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Расходная часть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Лебедевского сельсовета Тогучинского района исполнена на 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Отклонение от плана составило_0,0 тыс. рублей, что обусловлено:</w:t>
      </w:r>
    </w:p>
    <w:p w14:paraId="317BF6E3" w14:textId="21203E6E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остатками невостребованных бюджетных ассигнований из районного бюджета Новосибирской области финансирование которых, носит заявительный характер в сумме </w:t>
      </w:r>
      <w:r w:rsidR="00A3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F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ыс. рублей;</w:t>
      </w:r>
    </w:p>
    <w:p w14:paraId="7BBB3B1A" w14:textId="42D3D81F" w:rsidR="00ED46A9" w:rsidRDefault="00497C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экономией собственных денежных средств, связанных  с  реализации мероприятий, направленных на эффективное использование бюджетных средств местных бюджетов </w:t>
      </w:r>
      <w:r w:rsidR="0096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F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рублей.</w:t>
      </w:r>
    </w:p>
    <w:p w14:paraId="58D75013" w14:textId="77777777" w:rsidR="00ED46A9" w:rsidRDefault="00ED46A9">
      <w:pPr>
        <w:spacing w:after="0" w:line="240" w:lineRule="auto"/>
        <w:ind w:right="-142" w:firstLine="709"/>
        <w:jc w:val="both"/>
        <w:rPr>
          <w:rFonts w:ascii="Tahoma" w:eastAsia="Times New Roman" w:hAnsi="Tahoma" w:cs="Tahoma"/>
          <w:bCs/>
          <w:i/>
          <w:color w:val="000000" w:themeColor="text1"/>
          <w:sz w:val="24"/>
          <w:szCs w:val="24"/>
        </w:rPr>
      </w:pPr>
    </w:p>
    <w:p w14:paraId="5727DE04" w14:textId="77777777" w:rsidR="00ED46A9" w:rsidRDefault="00497C7B">
      <w:pPr>
        <w:spacing w:after="0" w:line="240" w:lineRule="auto"/>
        <w:ind w:right="-142" w:firstLine="709"/>
        <w:jc w:val="both"/>
        <w:rPr>
          <w:rFonts w:ascii="Tahoma" w:eastAsia="Times New Roman" w:hAnsi="Tahoma" w:cs="Tahoma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расходной части бюджета Лебедевского сельсовета Тогучинского района по разделам и подразделам характеризуется следующими показателями: </w:t>
      </w:r>
    </w:p>
    <w:p w14:paraId="2F7D159F" w14:textId="77777777" w:rsidR="00ED46A9" w:rsidRDefault="00ED46A9">
      <w:pPr>
        <w:spacing w:after="0" w:line="240" w:lineRule="auto"/>
        <w:ind w:right="-142" w:firstLine="709"/>
        <w:jc w:val="both"/>
        <w:rPr>
          <w:rFonts w:ascii="Tahoma" w:eastAsia="Times New Roman" w:hAnsi="Tahoma" w:cs="Tahoma"/>
          <w:bCs/>
          <w:i/>
          <w:color w:val="000000" w:themeColor="text1"/>
          <w:sz w:val="24"/>
          <w:szCs w:val="24"/>
        </w:rPr>
      </w:pPr>
    </w:p>
    <w:p w14:paraId="6CB34A41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Рзд 0100 ОБЩЕГОСУДАРСТВЕННЫЕ ВОПРОСЫ</w:t>
      </w:r>
    </w:p>
    <w:p w14:paraId="3534831E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разделу "общегосударственные  вопросы" отражены расходы на функционирование высшего должностного лица  администрации поселений, функционирование  администрации поселения, расходы, связанные с обеспечением деятельности контрольных органов местного самоуправления (ревизионная комиссия), другие общегосударственные вопросы</w:t>
      </w:r>
    </w:p>
    <w:p w14:paraId="3A96F821" w14:textId="62C59151" w:rsidR="00ED46A9" w:rsidRDefault="00497C7B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Общая сумма расходов составила 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19087,3</w:t>
      </w:r>
      <w:r w:rsidR="00BD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что составляет 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плановых назначений. У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по отношению к 202</w:t>
      </w:r>
      <w:r w:rsidR="00BD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составляет 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3966</w:t>
      </w:r>
      <w:r w:rsidR="00F0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тыс.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рублей. Это обусловлено расходами </w:t>
      </w:r>
      <w:r w:rsidR="00F0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0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увеличение стоимости </w:t>
      </w:r>
      <w:r w:rsidR="00F0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средств  по администрации и ремонт кровли КДЦ .</w:t>
      </w:r>
    </w:p>
    <w:p w14:paraId="4CB9E8D9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Прз 0102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функционирование высшего должностного лица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отражены расходы, связанные с содержанием главы поселения.  </w:t>
      </w:r>
    </w:p>
    <w:p w14:paraId="1326A507" w14:textId="44AA090A" w:rsidR="00ED46A9" w:rsidRDefault="00497C7B">
      <w:pPr>
        <w:spacing w:before="100" w:beforeAutospacing="1" w:after="0" w:line="240" w:lineRule="auto"/>
        <w:ind w:firstLine="709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на содержание высшего должностного лица поселения  составил _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829,7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или _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__%. Увеличение расходов к уровню </w:t>
      </w:r>
      <w:r w:rsidR="009E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D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составило </w:t>
      </w:r>
      <w:r w:rsidR="00A56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обусловлено индексацией фонда оплаты труда .</w:t>
      </w:r>
    </w:p>
    <w:p w14:paraId="4C95A900" w14:textId="41C64E88" w:rsidR="00ED46A9" w:rsidRDefault="00497C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 составила 1 человека, средняя заработная плата главы Лебедевского сельсовета составила </w:t>
      </w:r>
      <w:r w:rsidR="00CD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56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2191,14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против </w:t>
      </w:r>
      <w:r w:rsidR="00A56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78020,66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97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</w:t>
      </w:r>
      <w:r w:rsidR="006E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(отпуск ные)</w:t>
      </w:r>
      <w:r w:rsidR="00CD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индексация фонда оплаты труда в 2023г.</w:t>
      </w:r>
    </w:p>
    <w:p w14:paraId="24814C54" w14:textId="6C974C27" w:rsidR="00ED46A9" w:rsidRDefault="00497C7B">
      <w:pPr>
        <w:spacing w:before="100" w:beforeAutospacing="1" w:after="0" w:line="240" w:lineRule="auto"/>
        <w:ind w:firstLine="709"/>
        <w:jc w:val="both"/>
      </w:pPr>
      <w:bookmarkStart w:id="0" w:name="_Hlk125561437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Прз 0104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отражены расходы на оплату труда и текущее содержание администрации поселения. Общая сумма расходов составила </w:t>
      </w:r>
      <w:r w:rsidR="00A56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2862313,63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составляет </w:t>
      </w:r>
      <w:r w:rsidR="00A56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плана.</w:t>
      </w:r>
    </w:p>
    <w:p w14:paraId="0F59F880" w14:textId="77777777" w:rsidR="00ED46A9" w:rsidRDefault="00497C7B">
      <w:pPr>
        <w:spacing w:before="100" w:beforeAutospacing="1"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(тыс. рублей)     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1445"/>
        <w:gridCol w:w="1116"/>
        <w:gridCol w:w="1014"/>
        <w:gridCol w:w="1709"/>
      </w:tblGrid>
      <w:tr w:rsidR="00ED46A9" w14:paraId="5C744433" w14:textId="77777777">
        <w:trPr>
          <w:trHeight w:val="565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1301" w14:textId="77777777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D24C" w14:textId="77777777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8BA6" w14:textId="621909D0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A5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7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1135" w14:textId="5ADBB081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</w:t>
            </w:r>
            <w:r w:rsidR="0097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F70B" w14:textId="3DA63D41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="006E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7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46A9" w14:paraId="5BE31AEE" w14:textId="77777777">
        <w:trPr>
          <w:trHeight w:val="1371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453F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713B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BB47" w14:textId="3BB775F1" w:rsidR="00ED46A9" w:rsidRDefault="00B86AB9">
            <w:r>
              <w:t>0,1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5A46" w14:textId="77777777" w:rsidR="00ED46A9" w:rsidRDefault="00497C7B">
            <w:pPr>
              <w:rPr>
                <w:highlight w:val="yellow"/>
              </w:rPr>
            </w:pPr>
            <w:r>
              <w:t>0,1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435" w14:textId="4ACA544D" w:rsidR="00ED46A9" w:rsidRDefault="00B86AB9">
            <w:r>
              <w:t>0,1</w:t>
            </w:r>
          </w:p>
        </w:tc>
      </w:tr>
      <w:tr w:rsidR="00ED46A9" w14:paraId="21E66509" w14:textId="77777777">
        <w:trPr>
          <w:trHeight w:val="1922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08F5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органов местного самоуправления поселений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7971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255457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8800000110</w:t>
            </w:r>
            <w:bookmarkEnd w:id="1"/>
          </w:p>
          <w:p w14:paraId="1F48C71C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8800002040</w:t>
            </w:r>
          </w:p>
          <w:p w14:paraId="460B3598" w14:textId="77777777" w:rsidR="00ED46A9" w:rsidRDefault="00497C7B">
            <w:pPr>
              <w:spacing w:before="100"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8800070510</w:t>
            </w:r>
          </w:p>
          <w:p w14:paraId="3713D971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99FF" w14:textId="615E81CD" w:rsidR="00ED46A9" w:rsidRDefault="00A56407">
            <w:r>
              <w:t>2051,1</w:t>
            </w:r>
          </w:p>
          <w:p w14:paraId="2CE58C3A" w14:textId="03C5E08D" w:rsidR="00ED46A9" w:rsidRDefault="00A56407">
            <w:r>
              <w:t>1771,7</w:t>
            </w:r>
          </w:p>
          <w:p w14:paraId="7D415692" w14:textId="50FF2315" w:rsidR="00ED46A9" w:rsidRDefault="00A56407">
            <w:r>
              <w:t>16,4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2682" w14:textId="7FAA6EEB" w:rsidR="00ED46A9" w:rsidRDefault="00972076">
            <w:r>
              <w:t>3221,7</w:t>
            </w:r>
          </w:p>
          <w:p w14:paraId="640932A6" w14:textId="73976634" w:rsidR="00ED46A9" w:rsidRDefault="00A56407">
            <w:r>
              <w:t>748,4</w:t>
            </w:r>
          </w:p>
          <w:p w14:paraId="4FE8F9F2" w14:textId="04B7ADB5" w:rsidR="00ED46A9" w:rsidRDefault="007A62E0">
            <w:r>
              <w:t>0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AB7B" w14:textId="29AE53B7" w:rsidR="00ED46A9" w:rsidRDefault="00A56407">
            <w:r>
              <w:t>2385,4</w:t>
            </w:r>
          </w:p>
          <w:p w14:paraId="4EC45D1B" w14:textId="19E3CE05" w:rsidR="00ED46A9" w:rsidRDefault="00A56407">
            <w:r>
              <w:t>476,8</w:t>
            </w:r>
          </w:p>
          <w:p w14:paraId="5E34C354" w14:textId="43C6857E" w:rsidR="00ED46A9" w:rsidRDefault="007A62E0">
            <w:r>
              <w:t>0</w:t>
            </w:r>
          </w:p>
          <w:p w14:paraId="29364449" w14:textId="77777777" w:rsidR="00ED46A9" w:rsidRDefault="00ED46A9"/>
        </w:tc>
      </w:tr>
      <w:tr w:rsidR="00ED46A9" w14:paraId="36666B06" w14:textId="77777777">
        <w:trPr>
          <w:trHeight w:val="295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CCCF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E011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AEDD" w14:textId="28D32C22" w:rsidR="00ED46A9" w:rsidRDefault="00265029">
            <w:r>
              <w:t>3839,3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2116" w14:textId="737B216A" w:rsidR="00ED46A9" w:rsidRDefault="00265029">
            <w:r>
              <w:t>3970,2</w:t>
            </w:r>
          </w:p>
        </w:tc>
        <w:bookmarkEnd w:id="0"/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29CD" w14:textId="4446A946" w:rsidR="00ED46A9" w:rsidRDefault="00265029">
            <w:r>
              <w:t>2862,3</w:t>
            </w:r>
          </w:p>
        </w:tc>
      </w:tr>
    </w:tbl>
    <w:p w14:paraId="12249EF2" w14:textId="29FFB87B" w:rsidR="00ED46A9" w:rsidRDefault="00497C7B" w:rsidP="0030313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администрации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фонду оплаты труда – </w:t>
      </w:r>
      <w:r w:rsidR="00265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2385,4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265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услугам связи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по оплате за потребленные коммунальные услуги и арендную плату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, ГСМ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</w:t>
      </w:r>
      <w:r w:rsidR="0030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30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оплате налогов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 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соглашению  внутренний финансовый контроль-31,6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расходы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</w:p>
    <w:p w14:paraId="21F2749F" w14:textId="764D3798" w:rsidR="00ED46A9" w:rsidRDefault="00497C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ЦСР 8800000110 Расходы на выплаты по оплате труда работников органов местного самоуправления</w:t>
      </w:r>
      <w:r w:rsidR="0015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</w:t>
      </w:r>
      <w:r w:rsidR="00265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="000B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bookmarkStart w:id="2" w:name="_Hlk131512321"/>
      <w:r w:rsidR="0015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т.к взносы по обязательному социальному страхованию за  будут перечислены  в </w:t>
      </w:r>
      <w:r w:rsidR="0030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июле</w:t>
      </w:r>
      <w:r w:rsidR="0015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8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5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bookmarkEnd w:id="2"/>
    <w:p w14:paraId="1CAF9FB6" w14:textId="7DDC6D19" w:rsidR="001312C2" w:rsidRDefault="001312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ЦСР 8800002040 Расходы на обеспечение функций органов местного самоуправления исполнения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0B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9C3506" w:rsidRPr="009C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по всем экономическим статьям производилось в пределах ассигнований, неисполнение по данному КБК в связи поэтапной оплатой услуг в </w:t>
      </w:r>
      <w:r w:rsidR="009C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соответствии с условиями заключенных контрактов  оплата за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r w:rsidR="009C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перенесется на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E0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2024г</w:t>
      </w:r>
    </w:p>
    <w:p w14:paraId="1D77B500" w14:textId="55F02E92" w:rsidR="00150702" w:rsidRDefault="001507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ЦСР 8800070190 расходы произведены на решение вопросов в сфере административных правонарушений </w:t>
      </w:r>
      <w:r w:rsidR="00E0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01468F" w14:textId="3C3AA811" w:rsidR="00E56B85" w:rsidRDefault="00E56B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Неисполнение сложилось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01048800002040 244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221 в связи поэтапной оплаты .</w:t>
      </w:r>
    </w:p>
    <w:p w14:paraId="6DCBBE04" w14:textId="2C283741" w:rsidR="0078688A" w:rsidRDefault="000B4837" w:rsidP="007868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88A" w:rsidRPr="0078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за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r w:rsidR="0078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перенесется на </w:t>
      </w:r>
      <w:r w:rsidR="0026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78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2024г</w:t>
      </w:r>
    </w:p>
    <w:p w14:paraId="0E407E0B" w14:textId="0C9AFE03" w:rsidR="000B4837" w:rsidRDefault="00957A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1048800002040 244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</w:t>
      </w:r>
      <w:r w:rsidR="006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Субко</w:t>
      </w:r>
      <w:r w:rsidR="00E5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223.01.02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плане 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1,5тыс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.руб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КБК  составило </w:t>
      </w:r>
      <w:r w:rsidR="00D4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за </w:t>
      </w:r>
      <w:r w:rsidR="00D4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4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октябре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2024г</w:t>
      </w:r>
    </w:p>
    <w:p w14:paraId="4939B5D6" w14:textId="18C8AE0D" w:rsidR="006B4D1E" w:rsidRDefault="006B4D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01048800002040 24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223 Субкосгу 223.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плане </w:t>
      </w:r>
      <w:r w:rsidR="0062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6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КБК  составило </w:t>
      </w:r>
      <w:r w:rsidR="00E46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D4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 отопительный сезон с сентября 2024</w:t>
      </w:r>
    </w:p>
    <w:p w14:paraId="3A11CC72" w14:textId="7DF06597" w:rsidR="006B4D1E" w:rsidRDefault="006B4D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01048800002040 244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226 Субкосгу 226.0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плане 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E46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КБК  составило </w:t>
      </w:r>
      <w:r w:rsidR="0040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 оплата 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поэтапно</w:t>
      </w:r>
      <w:r w:rsidR="0040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сентябрь в октябре 2024г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808A84" w14:textId="62EE61F8" w:rsidR="006B4D1E" w:rsidRDefault="006B4D1E" w:rsidP="006B4D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Неисполнение сложилось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01048800002040 244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226 Субкосгу 2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плане 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КБК  составило 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прохождения диспансеризации в 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кв202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14:paraId="39F984A0" w14:textId="77777777" w:rsidR="006B4D1E" w:rsidRDefault="006B4D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8C2AD" w14:textId="1574DBE7" w:rsidR="001312C2" w:rsidRPr="001312C2" w:rsidRDefault="001312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01048800002040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 план</w:t>
      </w:r>
      <w:r w:rsidR="00155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26,2</w:t>
      </w:r>
      <w:r w:rsidR="00155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 исполнение-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A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55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составило 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40,8</w:t>
      </w:r>
      <w:r w:rsidR="00155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поэтапная оплата.</w:t>
      </w:r>
    </w:p>
    <w:p w14:paraId="00B44D7D" w14:textId="4D7C358C" w:rsidR="00ED46A9" w:rsidRDefault="00497C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ЦСР 8800070510 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области"исполнение </w:t>
      </w:r>
      <w:r w:rsidR="0089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11175FA0" w14:textId="4C74A967" w:rsidR="00227807" w:rsidRDefault="00227807" w:rsidP="00227807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Рзд 0705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ЦСР 8800002040  244 Расходы на обеспечение функций органов местного самоуправления     план -21,5тыс.руб</w:t>
      </w:r>
      <w:r w:rsidR="005E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-100%</w:t>
      </w:r>
    </w:p>
    <w:p w14:paraId="311F1939" w14:textId="77777777" w:rsidR="00227807" w:rsidRDefault="002278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54979" w14:textId="1DDF9A1C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общей суммы расходов, объем средств на исполнение переданных государственных полномочий Новосибирской области составил 0,1 тыс. рублей, что соответствует </w:t>
      </w:r>
      <w:r w:rsidR="00BE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9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плановым назначениям</w:t>
      </w:r>
      <w:r w:rsidR="00BE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C07299" w14:textId="367BF1CE" w:rsidR="00ED46A9" w:rsidRDefault="00497C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 составила 6 человек, из них должностей муниципальной службы _4 человека, лиц, замещающих должности, не являющиеся должностями муниципальной службы 2 человека, работников органа местного самоуправления. Средняя заработная плата </w:t>
      </w:r>
      <w:r w:rsidR="00F8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8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AB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 </w:t>
      </w:r>
      <w:r w:rsidR="00BC5970" w:rsidRPr="0096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4174</w:t>
      </w:r>
      <w:r w:rsidR="00BC5970" w:rsidRPr="0096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рублей.   </w:t>
      </w:r>
    </w:p>
    <w:p w14:paraId="10F92C41" w14:textId="77777777" w:rsidR="00ED46A9" w:rsidRDefault="00497C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Прз 0106- Обеспечение деятельности финансовых, налоговых и таможенных органов и органов финансового надзора</w:t>
      </w:r>
    </w:p>
    <w:p w14:paraId="422376D4" w14:textId="17B825DD" w:rsidR="00ED46A9" w:rsidRDefault="00497C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соглашению от </w:t>
      </w:r>
      <w:r w:rsidR="00AB29A1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94BA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B29A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9C739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 б/н перечислены денежные средства </w:t>
      </w:r>
      <w:r w:rsidR="00B2556F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894B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A6D8E">
        <w:rPr>
          <w:rFonts w:ascii="Times New Roman" w:eastAsia="Times New Roman" w:hAnsi="Times New Roman" w:cs="Times New Roman"/>
          <w:color w:val="000000"/>
          <w:lang w:eastAsia="ru-RU"/>
        </w:rPr>
        <w:t>43500</w:t>
      </w:r>
      <w:r w:rsidR="00B2556F" w:rsidRPr="00B2556F">
        <w:rPr>
          <w:rFonts w:ascii="Times New Roman" w:eastAsia="Times New Roman" w:hAnsi="Times New Roman" w:cs="Times New Roman"/>
          <w:color w:val="000000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рублей на выполнение полномочий контрольно-счетного органа.</w:t>
      </w:r>
    </w:p>
    <w:p w14:paraId="65928C37" w14:textId="77777777" w:rsidR="00ED46A9" w:rsidRDefault="00497C7B">
      <w:pPr>
        <w:spacing w:before="100" w:beforeAutospacing="1" w:after="0" w:line="240" w:lineRule="auto"/>
        <w:ind w:firstLine="709"/>
        <w:jc w:val="both"/>
      </w:pPr>
      <w:bookmarkStart w:id="3" w:name="_Hlk12554883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Прз 0113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другие общегосударственные вопросы</w:t>
      </w:r>
    </w:p>
    <w:p w14:paraId="4219F4B8" w14:textId="74F2CC44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данного подраздела отражены расходы на другие вопросы органов местного самоуправления.   Расходы исполнены в сумме _</w:t>
      </w:r>
      <w:r w:rsidR="002A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,0тыс. рублей, что составляет100 % от плановых назначений. </w:t>
      </w:r>
    </w:p>
    <w:p w14:paraId="78CE0F68" w14:textId="77777777" w:rsidR="00ED46A9" w:rsidRDefault="00497C7B">
      <w:pPr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распределились следующим образом.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1445"/>
        <w:gridCol w:w="1116"/>
        <w:gridCol w:w="1014"/>
        <w:gridCol w:w="1709"/>
      </w:tblGrid>
      <w:tr w:rsidR="00ED46A9" w14:paraId="5EAECE06" w14:textId="77777777">
        <w:trPr>
          <w:trHeight w:val="565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FD73" w14:textId="77777777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D135" w14:textId="77777777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D370" w14:textId="26AD437D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="002A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C7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732F" w14:textId="3087BCFA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</w:t>
            </w:r>
            <w:r w:rsidR="009C7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C9E3" w14:textId="522E8FBE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2A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7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46A9" w14:paraId="2AF9B548" w14:textId="77777777">
        <w:trPr>
          <w:trHeight w:val="1922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9DBC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bookmarkStart w:id="4" w:name="_Hlk125548617"/>
            <w:r>
              <w:rPr>
                <w:rFonts w:ascii="Times New Roman" w:eastAsia="Times New Roman" w:hAnsi="Times New Roman" w:cs="Times New Roman"/>
                <w:color w:val="000000"/>
              </w:rPr>
              <w:t>Другие вопросы органов местного самоуправления</w:t>
            </w:r>
            <w:bookmarkEnd w:id="4"/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392C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8800009200</w:t>
            </w: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1AD6" w14:textId="1EFED1C8" w:rsidR="00ED46A9" w:rsidRDefault="009C739C">
            <w:pPr>
              <w:rPr>
                <w:highlight w:val="yellow"/>
              </w:rPr>
            </w:pPr>
            <w:r>
              <w:t>5,0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5305" w14:textId="33E539C8" w:rsidR="00ED46A9" w:rsidRDefault="002A6D8E">
            <w:pPr>
              <w:rPr>
                <w:highlight w:val="yellow"/>
              </w:rPr>
            </w:pPr>
            <w:r>
              <w:t>45</w:t>
            </w:r>
            <w:r w:rsidR="009C739C">
              <w:t>,0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A109" w14:textId="63628BA8" w:rsidR="00ED46A9" w:rsidRDefault="002A6D8E">
            <w:pPr>
              <w:rPr>
                <w:highlight w:val="yellow"/>
              </w:rPr>
            </w:pPr>
            <w:r>
              <w:t>45</w:t>
            </w:r>
            <w:r w:rsidR="009C739C">
              <w:t>,0</w:t>
            </w:r>
          </w:p>
        </w:tc>
      </w:tr>
      <w:tr w:rsidR="00ED46A9" w14:paraId="386FC5A3" w14:textId="77777777">
        <w:trPr>
          <w:trHeight w:val="295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4AEC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0951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2A24" w14:textId="77777777" w:rsidR="00ED46A9" w:rsidRDefault="00ED46A9"/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6605" w14:textId="77777777" w:rsidR="00ED46A9" w:rsidRDefault="00ED46A9"/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9778" w14:textId="77777777" w:rsidR="00ED46A9" w:rsidRDefault="00ED46A9"/>
        </w:tc>
      </w:tr>
    </w:tbl>
    <w:p w14:paraId="32FDDF66" w14:textId="4498A47F" w:rsidR="00ED46A9" w:rsidRDefault="00497C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bookmarkStart w:id="5" w:name="_Hlk125564315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ЦСР 8800009200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бюджетом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тыс. рублей,  исполнено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тыс рублей. (Исполнение 100%).  </w:t>
      </w:r>
    </w:p>
    <w:p w14:paraId="50701615" w14:textId="77777777" w:rsidR="00ED46A9" w:rsidRDefault="00497C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Прзд 0203 Мобилизационная и вневойсковая подготовка</w:t>
      </w:r>
    </w:p>
    <w:p w14:paraId="770C0F26" w14:textId="148DF0C4" w:rsidR="00ED46A9" w:rsidRDefault="00497C7B" w:rsidP="009C73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2554710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данному разделу отражены </w:t>
      </w:r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осуществление первичного воинского учета на территориях, где отсутствуют военные комиссариаты. Предусмотрено бюджетом </w:t>
      </w:r>
      <w:r w:rsidR="009C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</w:t>
      </w:r>
      <w:r w:rsidR="0089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исполнено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="00B2556F" w:rsidRPr="00B2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(Исполнение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Отражены расходы на выплату  заработной платы в сумме </w:t>
      </w:r>
      <w:r w:rsidR="00B2556F" w:rsidRPr="00B2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bookmarkEnd w:id="3"/>
      <w:bookmarkEnd w:id="5"/>
      <w:r w:rsidR="0089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неисполнение составляет т.к </w:t>
      </w:r>
      <w:r w:rsidR="009C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на на прочую закупку планируется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октябре2024г</w:t>
      </w:r>
      <w:r w:rsidR="009C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AE17BF" w14:textId="77777777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Прз 0310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Защита населения и территории от чрезвычайных ситуаций природного и техногенного характера, пожарная безопасность</w:t>
      </w:r>
    </w:p>
    <w:p w14:paraId="45D1C670" w14:textId="6624AA18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данного подраздела отражены расходы на  мероприятия по обеспечению первичных мер пожарной безопасности. Расходы исполнены в сумме _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что составляет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плановых назначений. </w:t>
      </w:r>
      <w:r w:rsidR="0072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72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составило </w:t>
      </w:r>
      <w:r w:rsidR="00727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</w:p>
    <w:p w14:paraId="1BB69E8A" w14:textId="77777777" w:rsidR="00ED46A9" w:rsidRDefault="00497C7B">
      <w:pPr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распределились следующим образом.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1445"/>
        <w:gridCol w:w="1116"/>
        <w:gridCol w:w="1014"/>
        <w:gridCol w:w="1709"/>
      </w:tblGrid>
      <w:tr w:rsidR="00ED46A9" w14:paraId="48603250" w14:textId="77777777">
        <w:trPr>
          <w:trHeight w:val="565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E488" w14:textId="77777777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0B6C" w14:textId="77777777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1C27" w14:textId="7E837EE4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A0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1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EFEB" w14:textId="2C246DA5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</w:t>
            </w:r>
            <w:r w:rsidR="00F1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C57C" w14:textId="63D9F40D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A0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1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46A9" w14:paraId="09644EC7" w14:textId="77777777">
        <w:trPr>
          <w:trHeight w:val="1922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021A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обеспечению первичных мер пожарной безопасности  </w:t>
            </w:r>
          </w:p>
          <w:p w14:paraId="49986D85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  <w:p w14:paraId="77AE6B7E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BB5A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8800002170</w:t>
            </w:r>
          </w:p>
          <w:p w14:paraId="42467231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79D71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8800070510</w:t>
            </w:r>
          </w:p>
          <w:p w14:paraId="0A7FB126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BBC204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EEAAB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highlight w:val="yellow"/>
              </w:rPr>
            </w:pP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8C71" w14:textId="4E3C18CE" w:rsidR="00ED46A9" w:rsidRPr="00A0362F" w:rsidRDefault="00A0362F">
            <w:r>
              <w:t>2,1</w:t>
            </w:r>
          </w:p>
          <w:p w14:paraId="5E11C196" w14:textId="77777777" w:rsidR="00ED46A9" w:rsidRDefault="00ED46A9"/>
          <w:p w14:paraId="6A3C7F1E" w14:textId="77777777" w:rsidR="00ED46A9" w:rsidRDefault="00ED46A9"/>
          <w:p w14:paraId="2DE583C2" w14:textId="0847221D" w:rsidR="00ED46A9" w:rsidRDefault="00D91FC4">
            <w:pPr>
              <w:rPr>
                <w:highlight w:val="yellow"/>
              </w:rPr>
            </w:pPr>
            <w:r>
              <w:t>0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657E" w14:textId="66A74BAA" w:rsidR="00ED46A9" w:rsidRDefault="00F132A8">
            <w:r>
              <w:t>90,</w:t>
            </w:r>
            <w:r w:rsidR="00A0362F">
              <w:t>3</w:t>
            </w:r>
          </w:p>
          <w:p w14:paraId="65CE7F91" w14:textId="77777777" w:rsidR="00ED46A9" w:rsidRDefault="00ED46A9"/>
          <w:p w14:paraId="3E00D3FD" w14:textId="77777777" w:rsidR="00ED46A9" w:rsidRDefault="00ED46A9"/>
          <w:p w14:paraId="40D1637B" w14:textId="77777777" w:rsidR="00ED46A9" w:rsidRDefault="00497C7B">
            <w:pPr>
              <w:rPr>
                <w:highlight w:val="yellow"/>
              </w:rPr>
            </w:pPr>
            <w:r>
              <w:t>0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45F8" w14:textId="015644B7" w:rsidR="00ED46A9" w:rsidRPr="00A0362F" w:rsidRDefault="00B2556F">
            <w:r>
              <w:rPr>
                <w:lang w:val="en-US"/>
              </w:rPr>
              <w:t>7,</w:t>
            </w:r>
            <w:r w:rsidR="00A0362F">
              <w:t>4</w:t>
            </w:r>
          </w:p>
          <w:p w14:paraId="72A2FE3A" w14:textId="77777777" w:rsidR="00ED46A9" w:rsidRDefault="00ED46A9"/>
          <w:p w14:paraId="71FFEDAE" w14:textId="77777777" w:rsidR="00ED46A9" w:rsidRDefault="00ED46A9"/>
          <w:p w14:paraId="024E1ABC" w14:textId="77777777" w:rsidR="00ED46A9" w:rsidRDefault="00497C7B">
            <w:pPr>
              <w:rPr>
                <w:highlight w:val="yellow"/>
              </w:rPr>
            </w:pPr>
            <w:r>
              <w:t>0</w:t>
            </w:r>
          </w:p>
        </w:tc>
      </w:tr>
      <w:tr w:rsidR="00ED46A9" w14:paraId="30C7D5BB" w14:textId="77777777">
        <w:trPr>
          <w:trHeight w:val="295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FC6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7AB3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8A5" w14:textId="1E54E214" w:rsidR="00ED46A9" w:rsidRPr="00A0362F" w:rsidRDefault="00A0362F">
            <w:r>
              <w:t>2,1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2FE7" w14:textId="5F665412" w:rsidR="00ED46A9" w:rsidRDefault="00F132A8">
            <w:r>
              <w:t>90,</w:t>
            </w:r>
            <w:r w:rsidR="00A0362F">
              <w:t>3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B970" w14:textId="3EBBAB6E" w:rsidR="00ED46A9" w:rsidRPr="00A0362F" w:rsidRDefault="004C25A5">
            <w:r>
              <w:rPr>
                <w:lang w:val="en-US"/>
              </w:rPr>
              <w:t>7,</w:t>
            </w:r>
            <w:r w:rsidR="00A0362F">
              <w:t>4</w:t>
            </w:r>
          </w:p>
        </w:tc>
      </w:tr>
    </w:tbl>
    <w:p w14:paraId="7D5F2AD1" w14:textId="52C0E0C5" w:rsidR="00ED46A9" w:rsidRDefault="00497C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bookmarkStart w:id="7" w:name="_Hlk12555075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ЦСР 8800002170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по обеспечению первичных мер пожарной безопасности  исполнение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1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</w:rPr>
        <w:t>8,2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202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D9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9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сложилось </w:t>
      </w:r>
      <w:r w:rsid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="00A0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 .руб за счет оплаты договорных обязательств по фактически выполненных работ</w:t>
      </w:r>
      <w:r w:rsidR="00D9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bookmarkStart w:id="8" w:name="_Hlk170984754"/>
      <w:r w:rsidR="00D9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контрактов поэтапно.</w:t>
      </w:r>
    </w:p>
    <w:bookmarkEnd w:id="8"/>
    <w:p w14:paraId="13936473" w14:textId="77777777" w:rsidR="00ED46A9" w:rsidRDefault="00497C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Прз 0409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Дорожное хозяйство (дорожные фонды)</w:t>
      </w:r>
    </w:p>
    <w:p w14:paraId="150BFFC1" w14:textId="1EC7F553" w:rsidR="004C25A5" w:rsidRDefault="00497C7B" w:rsidP="004C25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данного подраздела отражены расходы на обслуживание дорог  местного значения.   Расходы составили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 при плане </w:t>
      </w:r>
      <w:r w:rsid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2650,4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тыс.руб, что составляе</w:t>
      </w:r>
      <w:r w:rsid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плановых назначений. 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202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составило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договор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очистку снега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ремонт дорог-1000,00тыс.руб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Неисполнение за счет</w:t>
      </w:r>
      <w:r w:rsidR="004C25A5" w:rsidRP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контрактов поэтапно.</w:t>
      </w:r>
    </w:p>
    <w:p w14:paraId="188143EE" w14:textId="085F4B23" w:rsidR="00ED46A9" w:rsidRDefault="00ED46A9">
      <w:pPr>
        <w:spacing w:before="100" w:beforeAutospacing="1" w:after="0" w:line="240" w:lineRule="auto"/>
        <w:ind w:firstLine="709"/>
        <w:jc w:val="both"/>
      </w:pPr>
    </w:p>
    <w:p w14:paraId="3217C51F" w14:textId="77777777" w:rsidR="00ED46A9" w:rsidRDefault="00497C7B">
      <w:pPr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распределились следующим образом.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1445"/>
        <w:gridCol w:w="1116"/>
        <w:gridCol w:w="1014"/>
        <w:gridCol w:w="1709"/>
      </w:tblGrid>
      <w:tr w:rsidR="00ED46A9" w14:paraId="6D58E36E" w14:textId="77777777">
        <w:trPr>
          <w:trHeight w:val="565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10ED" w14:textId="77777777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25B1" w14:textId="77777777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F017" w14:textId="3A0042DF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3C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1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4E57" w14:textId="15872BE8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</w:t>
            </w:r>
            <w:r w:rsidR="00F1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2AFD" w14:textId="51330C2E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="003C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1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46A9" w:rsidRPr="001C3B44" w14:paraId="5FB62037" w14:textId="77777777">
        <w:trPr>
          <w:trHeight w:val="1922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E3A8" w14:textId="77777777" w:rsidR="00ED46A9" w:rsidRPr="001C3B44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_Hlk125553087"/>
            <w:r w:rsidRPr="001C3B44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  <w:p w14:paraId="1C09FFEB" w14:textId="1A1B81FA" w:rsidR="00ED46A9" w:rsidRPr="001C3B44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3B44">
              <w:rPr>
                <w:rFonts w:ascii="Times New Roman" w:eastAsia="Times New Roman" w:hAnsi="Times New Roman" w:cs="Times New Roman"/>
                <w:color w:val="000000"/>
              </w:rPr>
              <w:t>Дорожный фонд Лебедевского сельсовета</w:t>
            </w:r>
          </w:p>
          <w:p w14:paraId="2C56098C" w14:textId="4254885D" w:rsidR="001C3B44" w:rsidRPr="001C3B44" w:rsidRDefault="001C3B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госпрограммы</w:t>
            </w:r>
          </w:p>
          <w:p w14:paraId="620301FD" w14:textId="6320603D" w:rsidR="001C3B44" w:rsidRPr="001C3B44" w:rsidRDefault="001C3B44" w:rsidP="001C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44">
              <w:rPr>
                <w:rFonts w:ascii="Times New Roman" w:hAnsi="Times New Roman" w:cs="Times New Roman"/>
                <w:sz w:val="24"/>
                <w:szCs w:val="24"/>
              </w:rPr>
              <w:t>"Развитие автомобильных  дорог регионального, межмуниципального и местного значения в Новосибирской области"</w:t>
            </w:r>
          </w:p>
          <w:p w14:paraId="6C18E0D8" w14:textId="3EAD322C" w:rsidR="001C3B44" w:rsidRPr="001C3B44" w:rsidRDefault="001C3B44" w:rsidP="001C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5EB4" w14:textId="0384E320" w:rsidR="001C3B44" w:rsidRPr="001C3B44" w:rsidRDefault="001C3B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DB7B" w14:textId="77777777" w:rsidR="00ED46A9" w:rsidRPr="001C3B44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2000007950</w:t>
            </w:r>
          </w:p>
          <w:p w14:paraId="7390F172" w14:textId="77777777" w:rsidR="00ED46A9" w:rsidRPr="001C3B44" w:rsidRDefault="00ED46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8B949B" w14:textId="77777777" w:rsidR="00ED46A9" w:rsidRPr="001C3B44" w:rsidRDefault="00ED46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75A59" w14:textId="77777777" w:rsidR="00ED46A9" w:rsidRPr="001C3B44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8800003010</w:t>
            </w:r>
          </w:p>
          <w:p w14:paraId="71CE3D30" w14:textId="77777777" w:rsidR="001C3B44" w:rsidRPr="001C3B44" w:rsidRDefault="001C3B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106D8" w14:textId="77777777" w:rsidR="001C3B44" w:rsidRPr="001C3B44" w:rsidRDefault="001C3B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2000070760</w:t>
            </w:r>
          </w:p>
          <w:p w14:paraId="3281C683" w14:textId="47748DBC" w:rsidR="001C3B44" w:rsidRPr="001C3B44" w:rsidRDefault="009543F0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1C3B44">
              <w:rPr>
                <w:rFonts w:ascii="Tahoma" w:eastAsia="Times New Roman" w:hAnsi="Tahoma" w:cs="Tahoma"/>
                <w:color w:val="000000"/>
              </w:rPr>
              <w:t>20000</w:t>
            </w:r>
            <w:r w:rsidRPr="001C3B44">
              <w:rPr>
                <w:rFonts w:ascii="Tahoma" w:eastAsia="Times New Roman" w:hAnsi="Tahoma" w:cs="Tahoma"/>
                <w:color w:val="000000"/>
                <w:lang w:val="en-US"/>
              </w:rPr>
              <w:t>S0760</w:t>
            </w:r>
          </w:p>
          <w:p w14:paraId="76953148" w14:textId="77777777" w:rsidR="001C3B44" w:rsidRPr="001C3B44" w:rsidRDefault="001C3B4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  <w:p w14:paraId="46DDFAB1" w14:textId="77777777" w:rsidR="001C3B44" w:rsidRPr="001C3B44" w:rsidRDefault="001C3B4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  <w:p w14:paraId="77D0D140" w14:textId="1D3416B7" w:rsidR="001C3B44" w:rsidRPr="001C3B44" w:rsidRDefault="001C3B4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en-US"/>
              </w:rPr>
            </w:pP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42EA" w14:textId="328EC285" w:rsidR="00ED46A9" w:rsidRPr="00F132A8" w:rsidRDefault="00F132A8">
            <w:r>
              <w:t>0</w:t>
            </w:r>
          </w:p>
          <w:p w14:paraId="160A116F" w14:textId="77777777" w:rsidR="00ED46A9" w:rsidRPr="001C3B44" w:rsidRDefault="00ED46A9"/>
          <w:p w14:paraId="77FCBC4E" w14:textId="77777777" w:rsidR="001C3B44" w:rsidRPr="001C3B44" w:rsidRDefault="001C3B44"/>
          <w:p w14:paraId="1CCE0F22" w14:textId="68781C34" w:rsidR="001C3B44" w:rsidRPr="001C3B44" w:rsidRDefault="0032016F">
            <w:r>
              <w:t>531,0</w:t>
            </w:r>
          </w:p>
          <w:p w14:paraId="68F97E7F" w14:textId="2E4F643D" w:rsidR="001C3B44" w:rsidRDefault="001C3B44"/>
          <w:p w14:paraId="525EA4C0" w14:textId="77777777" w:rsidR="001C3B44" w:rsidRDefault="001C3B44"/>
          <w:p w14:paraId="0CC38A9A" w14:textId="77777777" w:rsidR="001C3B44" w:rsidRDefault="001C3B44"/>
          <w:p w14:paraId="2006DAC9" w14:textId="77777777" w:rsidR="001C3B44" w:rsidRDefault="001C3B44"/>
          <w:p w14:paraId="1B4B7DB5" w14:textId="337D1C26" w:rsidR="001C3B44" w:rsidRPr="001C3B44" w:rsidRDefault="001C3B44">
            <w:pPr>
              <w:rPr>
                <w:lang w:val="en-US"/>
              </w:rPr>
            </w:pP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4CF0" w14:textId="6D4F5A23" w:rsidR="00ED46A9" w:rsidRPr="001C3B44" w:rsidRDefault="00F132A8">
            <w:r>
              <w:t>0</w:t>
            </w:r>
          </w:p>
          <w:p w14:paraId="50EE7844" w14:textId="77777777" w:rsidR="00ED46A9" w:rsidRPr="001C3B44" w:rsidRDefault="00ED46A9"/>
          <w:p w14:paraId="6788A3D0" w14:textId="77777777" w:rsidR="00ED46A9" w:rsidRPr="001C3B44" w:rsidRDefault="00ED46A9"/>
          <w:p w14:paraId="05774C20" w14:textId="1927D6CA" w:rsidR="00ED46A9" w:rsidRPr="001C3B44" w:rsidRDefault="0032016F">
            <w:r>
              <w:t>2650,4</w:t>
            </w:r>
          </w:p>
          <w:p w14:paraId="1D1A8E74" w14:textId="77777777" w:rsidR="001C3B44" w:rsidRPr="001C3B44" w:rsidRDefault="001C3B44"/>
          <w:p w14:paraId="54C56837" w14:textId="77777777" w:rsidR="001C3B44" w:rsidRPr="001C3B44" w:rsidRDefault="001C3B44"/>
          <w:p w14:paraId="4A4F8590" w14:textId="3BEDD837" w:rsidR="001C3B44" w:rsidRDefault="00F132A8">
            <w:r>
              <w:t>0</w:t>
            </w:r>
          </w:p>
          <w:p w14:paraId="5B4CAF8E" w14:textId="62F76BA1" w:rsidR="001C3B44" w:rsidRDefault="00F132A8">
            <w:r>
              <w:t>0</w:t>
            </w:r>
          </w:p>
          <w:p w14:paraId="6638DB1A" w14:textId="77777777" w:rsidR="001C3B44" w:rsidRDefault="001C3B44"/>
          <w:p w14:paraId="11131314" w14:textId="77777777" w:rsidR="001C3B44" w:rsidRDefault="001C3B44"/>
          <w:p w14:paraId="00015DF9" w14:textId="27E43EB1" w:rsidR="001C3B44" w:rsidRPr="001C3B44" w:rsidRDefault="001C3B44">
            <w:pPr>
              <w:rPr>
                <w:lang w:val="en-US"/>
              </w:rPr>
            </w:pP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D327" w14:textId="6AE31563" w:rsidR="00ED46A9" w:rsidRPr="001C3B44" w:rsidRDefault="001C3B44">
            <w:r w:rsidRPr="001C3B44">
              <w:t>0</w:t>
            </w:r>
          </w:p>
          <w:p w14:paraId="4F7753C3" w14:textId="77777777" w:rsidR="00ED46A9" w:rsidRPr="001C3B44" w:rsidRDefault="00ED46A9"/>
          <w:p w14:paraId="2FD54A50" w14:textId="77777777" w:rsidR="00ED46A9" w:rsidRPr="001C3B44" w:rsidRDefault="00ED46A9"/>
          <w:bookmarkEnd w:id="9"/>
          <w:p w14:paraId="127DE9F4" w14:textId="73C96934" w:rsidR="00ED46A9" w:rsidRPr="001C3B44" w:rsidRDefault="003C1018">
            <w:r>
              <w:t>1</w:t>
            </w:r>
            <w:r w:rsidR="0032016F">
              <w:t>6</w:t>
            </w:r>
            <w:r w:rsidR="00F132A8">
              <w:t>10,0</w:t>
            </w:r>
          </w:p>
          <w:p w14:paraId="1D49E086" w14:textId="77777777" w:rsidR="001C3B44" w:rsidRPr="001C3B44" w:rsidRDefault="001C3B44"/>
          <w:p w14:paraId="01030A8E" w14:textId="77777777" w:rsidR="001C3B44" w:rsidRPr="001C3B44" w:rsidRDefault="001C3B44"/>
          <w:p w14:paraId="5892005A" w14:textId="77777777" w:rsidR="001C3B44" w:rsidRDefault="001C3B44">
            <w:r w:rsidRPr="001C3B44">
              <w:t>0</w:t>
            </w:r>
          </w:p>
          <w:p w14:paraId="33ECF6DA" w14:textId="77777777" w:rsidR="001C3B44" w:rsidRDefault="001C3B44"/>
          <w:p w14:paraId="7C8DA71C" w14:textId="77777777" w:rsidR="001C3B44" w:rsidRDefault="001C3B44"/>
          <w:p w14:paraId="77ED2ABD" w14:textId="77777777" w:rsidR="001C3B44" w:rsidRDefault="001C3B44"/>
          <w:p w14:paraId="2490BD2D" w14:textId="7A45E038" w:rsidR="001C3B44" w:rsidRPr="001C3B44" w:rsidRDefault="001C3B44">
            <w:pPr>
              <w:rPr>
                <w:lang w:val="en-US"/>
              </w:rPr>
            </w:pPr>
          </w:p>
        </w:tc>
      </w:tr>
      <w:tr w:rsidR="00ED46A9" w14:paraId="2BDC2220" w14:textId="77777777">
        <w:trPr>
          <w:trHeight w:val="295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D903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2BAC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2851" w14:textId="4C680C24" w:rsidR="00ED46A9" w:rsidRPr="00F132A8" w:rsidRDefault="0032016F">
            <w:r>
              <w:t>531,0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AC86" w14:textId="5B40AFCC" w:rsidR="00ED46A9" w:rsidRPr="00F132A8" w:rsidRDefault="0032016F">
            <w:r>
              <w:t>2650,4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8F9B" w14:textId="10D5DBF1" w:rsidR="00ED46A9" w:rsidRPr="00F132A8" w:rsidRDefault="003C1018">
            <w:r>
              <w:t>1</w:t>
            </w:r>
            <w:r w:rsidR="0032016F">
              <w:t>6</w:t>
            </w:r>
            <w:r w:rsidR="00F132A8">
              <w:t>10,0</w:t>
            </w:r>
          </w:p>
        </w:tc>
      </w:tr>
    </w:tbl>
    <w:p w14:paraId="3715DFEC" w14:textId="6FB60B22" w:rsidR="00ED46A9" w:rsidRDefault="00497C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lk1255531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ЦСР 2000007950 </w:t>
      </w:r>
      <w:bookmarkEnd w:id="10"/>
      <w:r w:rsidR="009C2E3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дорог исполнение 0%</w:t>
      </w:r>
    </w:p>
    <w:p w14:paraId="5D3C2059" w14:textId="4C68F051" w:rsidR="00ED46A9" w:rsidRDefault="00497C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ЦСР 8800003010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 дорожного фонда Лебедевского сельсовета составили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201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132A8">
        <w:rPr>
          <w:rFonts w:ascii="Times New Roman" w:eastAsia="Times New Roman" w:hAnsi="Times New Roman" w:cs="Times New Roman"/>
          <w:color w:val="000000"/>
          <w:sz w:val="24"/>
          <w:szCs w:val="24"/>
        </w:rPr>
        <w:t>10,0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тыс.руб при плане </w:t>
      </w:r>
      <w:r w:rsidR="0032016F">
        <w:rPr>
          <w:rFonts w:ascii="Times New Roman" w:eastAsia="Times New Roman" w:hAnsi="Times New Roman" w:cs="Times New Roman"/>
          <w:color w:val="000000"/>
          <w:sz w:val="24"/>
          <w:szCs w:val="24"/>
        </w:rPr>
        <w:t>2650,4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тыс.руб исполнение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</w:rPr>
        <w:t>60,7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872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016F" w:rsidRPr="0032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за счет</w:t>
      </w:r>
      <w:r w:rsidR="0032016F" w:rsidRPr="004C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контрактов поэтапно.</w:t>
      </w:r>
    </w:p>
    <w:p w14:paraId="66B1D856" w14:textId="77777777" w:rsidR="00ED46A9" w:rsidRDefault="00ED4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54B8F" w14:textId="77777777" w:rsidR="00ED46A9" w:rsidRDefault="00ED46A9">
      <w:pPr>
        <w:spacing w:before="100" w:beforeAutospacing="1" w:after="100" w:afterAutospacing="1" w:line="240" w:lineRule="auto"/>
        <w:ind w:firstLine="708"/>
        <w:jc w:val="both"/>
        <w:rPr>
          <w:highlight w:val="yellow"/>
        </w:rPr>
      </w:pPr>
    </w:p>
    <w:p w14:paraId="5EF09180" w14:textId="77777777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Рзд 0500 Жилищно-коммунальное хозяйство</w:t>
      </w:r>
    </w:p>
    <w:p w14:paraId="4E0AD28F" w14:textId="029482B1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данному разделу отражены расходы, проводимые в части благоустройства поселения. Расходы составили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422,2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_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% от плановых назначений </w:t>
      </w:r>
      <w:r w:rsidR="0032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="0032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По сравнению с 202</w:t>
      </w:r>
      <w:r w:rsidR="0022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годом расходы </w:t>
      </w:r>
      <w:r w:rsidR="0087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66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  <w:r w:rsidR="0087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 в 2023г произошло разделение мощностей</w:t>
      </w:r>
      <w:r w:rsidR="0066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был контракт косметический ремонт памятника.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3CA9D8" w14:textId="77777777" w:rsidR="00ED46A9" w:rsidRDefault="00497C7B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Расходы распределились следующим образом:</w:t>
      </w:r>
    </w:p>
    <w:p w14:paraId="024C7A8C" w14:textId="77777777" w:rsidR="00ED46A9" w:rsidRDefault="00497C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Рзд 0503 -Благоустройство</w:t>
      </w:r>
    </w:p>
    <w:p w14:paraId="4B05ED61" w14:textId="019A46A8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разделу предусмотрено содержанием сетей наружного освещения,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выполнением мероприятий по озеленению в границах поселений,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содержанию мест захоронения, прочее благоустройство. Общая сумма расходов составила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422,2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при плановых назначениях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884</w:t>
      </w:r>
      <w:r w:rsidR="0066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соответствует </w:t>
      </w:r>
      <w:r w:rsidR="003C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  </w:t>
      </w:r>
      <w:bookmarkStart w:id="11" w:name="_Hlk12556288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аналогичными расходами 202</w:t>
      </w:r>
      <w:r w:rsidR="0022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95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составило </w:t>
      </w:r>
      <w:r w:rsidR="0072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  <w:bookmarkEnd w:id="11"/>
    </w:p>
    <w:p w14:paraId="3D7075A3" w14:textId="77777777" w:rsidR="00ED46A9" w:rsidRDefault="00497C7B">
      <w:pPr>
        <w:spacing w:before="100"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сложились следующим образом:</w:t>
      </w:r>
    </w:p>
    <w:p w14:paraId="1E5DBF11" w14:textId="77777777" w:rsidR="00ED46A9" w:rsidRDefault="00497C7B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(тыс.рублей)</w:t>
      </w:r>
    </w:p>
    <w:tbl>
      <w:tblPr>
        <w:tblW w:w="8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1536"/>
        <w:gridCol w:w="1357"/>
        <w:gridCol w:w="996"/>
        <w:gridCol w:w="1198"/>
      </w:tblGrid>
      <w:tr w:rsidR="00ED46A9" w14:paraId="3B12DF14" w14:textId="77777777"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A248" w14:textId="77777777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52FD" w14:textId="77777777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7B8B" w14:textId="1E644474" w:rsidR="00ED46A9" w:rsidRDefault="003C1018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="0049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202</w:t>
            </w:r>
            <w:r w:rsidR="00227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4FD9" w14:textId="33E05E2A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</w:t>
            </w:r>
            <w:r w:rsidR="00227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1531" w14:textId="0BB2FD59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3C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27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46A9" w14:paraId="42074274" w14:textId="77777777">
        <w:tc>
          <w:tcPr>
            <w:tcW w:w="3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D9DB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освещение» </w:t>
            </w:r>
          </w:p>
        </w:tc>
        <w:tc>
          <w:tcPr>
            <w:tcW w:w="1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8D5B" w14:textId="77777777" w:rsidR="00ED46A9" w:rsidRDefault="00497C7B">
            <w:pPr>
              <w:spacing w:before="100"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8800006010</w:t>
            </w:r>
          </w:p>
          <w:p w14:paraId="1109E45B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3A1F" w14:textId="6C488392" w:rsidR="00ED46A9" w:rsidRDefault="00726E31">
            <w:pPr>
              <w:rPr>
                <w:highlight w:val="yellow"/>
              </w:rPr>
            </w:pPr>
            <w:r>
              <w:t>330,00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808B" w14:textId="279FFA14" w:rsidR="00ED46A9" w:rsidRDefault="00227807">
            <w:r>
              <w:t>665,1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20B2" w14:textId="10D8952D" w:rsidR="00ED46A9" w:rsidRDefault="00726E31">
            <w:r>
              <w:t>302,8</w:t>
            </w:r>
          </w:p>
        </w:tc>
      </w:tr>
      <w:tr w:rsidR="00ED46A9" w14:paraId="40BF194E" w14:textId="77777777">
        <w:tc>
          <w:tcPr>
            <w:tcW w:w="3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44C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захоронения”</w:t>
            </w:r>
          </w:p>
        </w:tc>
        <w:tc>
          <w:tcPr>
            <w:tcW w:w="1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4E60" w14:textId="77777777" w:rsidR="00ED46A9" w:rsidRDefault="00497C7B">
            <w:pPr>
              <w:spacing w:before="100"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8800006040</w:t>
            </w:r>
          </w:p>
          <w:p w14:paraId="4CE99FC0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highlight w:val="yellow"/>
              </w:rPr>
            </w:pPr>
          </w:p>
        </w:tc>
        <w:tc>
          <w:tcPr>
            <w:tcW w:w="13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71A6" w14:textId="6B7ADA8C" w:rsidR="00ED46A9" w:rsidRDefault="00726E31">
            <w:pPr>
              <w:rPr>
                <w:highlight w:val="yellow"/>
              </w:rPr>
            </w:pPr>
            <w:r>
              <w:t>3</w:t>
            </w:r>
            <w:r w:rsidR="00667195">
              <w:t>2,0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D289" w14:textId="06D03B6A" w:rsidR="00ED46A9" w:rsidRDefault="00227807">
            <w:r>
              <w:t>15,6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9475" w14:textId="4FDDFE6C" w:rsidR="00ED46A9" w:rsidRDefault="00667195">
            <w:r>
              <w:t>15,6</w:t>
            </w:r>
          </w:p>
        </w:tc>
      </w:tr>
      <w:tr w:rsidR="00ED46A9" w14:paraId="3494BBE9" w14:textId="77777777">
        <w:tc>
          <w:tcPr>
            <w:tcW w:w="3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A624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поселений”.</w:t>
            </w:r>
          </w:p>
        </w:tc>
        <w:tc>
          <w:tcPr>
            <w:tcW w:w="1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A6FE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8800006050</w:t>
            </w:r>
          </w:p>
        </w:tc>
        <w:tc>
          <w:tcPr>
            <w:tcW w:w="13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381C" w14:textId="715F6C54" w:rsidR="00ED46A9" w:rsidRDefault="009543F0">
            <w:r>
              <w:t>0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236" w14:textId="2FB531C9" w:rsidR="00ED46A9" w:rsidRDefault="003C1018">
            <w:r>
              <w:t>10</w:t>
            </w:r>
            <w:r w:rsidR="00667195">
              <w:t>3,</w:t>
            </w:r>
            <w:r>
              <w:t>8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04CB" w14:textId="53331D9F" w:rsidR="00ED46A9" w:rsidRDefault="003C1018">
            <w:r>
              <w:t>103,8</w:t>
            </w:r>
          </w:p>
        </w:tc>
      </w:tr>
      <w:tr w:rsidR="00667195" w14:paraId="7F95DAFF" w14:textId="77777777">
        <w:tc>
          <w:tcPr>
            <w:tcW w:w="3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5072" w14:textId="75F4ECB7" w:rsidR="00667195" w:rsidRPr="00667195" w:rsidRDefault="006671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попроведению ремонтных работ памятников и обелисков ВОВ</w:t>
            </w:r>
          </w:p>
        </w:tc>
        <w:tc>
          <w:tcPr>
            <w:tcW w:w="1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16DB" w14:textId="54CED563" w:rsidR="00667195" w:rsidRDefault="006671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8800004510</w:t>
            </w:r>
          </w:p>
        </w:tc>
        <w:tc>
          <w:tcPr>
            <w:tcW w:w="13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A98D" w14:textId="4B8780AB" w:rsidR="00667195" w:rsidRDefault="00667195">
            <w:r>
              <w:t>153,0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3F78" w14:textId="502A210A" w:rsidR="00667195" w:rsidRDefault="00667195">
            <w:r>
              <w:t>0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AFBF" w14:textId="7B426082" w:rsidR="00667195" w:rsidRDefault="00667195">
            <w:r>
              <w:t>0</w:t>
            </w:r>
          </w:p>
        </w:tc>
      </w:tr>
      <w:tr w:rsidR="003C1018" w14:paraId="73B8BF1B" w14:textId="77777777">
        <w:tc>
          <w:tcPr>
            <w:tcW w:w="3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1F8B" w14:textId="2E66C38D" w:rsidR="003C1018" w:rsidRPr="00667195" w:rsidRDefault="00726E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территории;валка деревьев на территории кладбища</w:t>
            </w:r>
          </w:p>
        </w:tc>
        <w:tc>
          <w:tcPr>
            <w:tcW w:w="1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0AF6" w14:textId="119C5715" w:rsidR="003C1018" w:rsidRDefault="00726E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13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5B0" w14:textId="77777777" w:rsidR="003C1018" w:rsidRDefault="003C1018"/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FE01" w14:textId="12D94FB5" w:rsidR="003C1018" w:rsidRDefault="00726E31">
            <w:r>
              <w:t>100,00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47A1" w14:textId="77777777" w:rsidR="003C1018" w:rsidRDefault="003C1018"/>
        </w:tc>
      </w:tr>
      <w:tr w:rsidR="00ED46A9" w14:paraId="0B195078" w14:textId="77777777">
        <w:trPr>
          <w:trHeight w:val="311"/>
        </w:trPr>
        <w:tc>
          <w:tcPr>
            <w:tcW w:w="35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664F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CB33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F2" w14:textId="75A7AA25" w:rsidR="00ED46A9" w:rsidRDefault="00726E31">
            <w:r>
              <w:t>515,0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F0C0" w14:textId="618B9E77" w:rsidR="00ED46A9" w:rsidRDefault="00726E31">
            <w:r>
              <w:t>884,5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B6B7" w14:textId="66313858" w:rsidR="00ED46A9" w:rsidRDefault="00726E31">
            <w:r>
              <w:t>422,2</w:t>
            </w:r>
          </w:p>
        </w:tc>
      </w:tr>
    </w:tbl>
    <w:p w14:paraId="6530B1BB" w14:textId="77777777" w:rsidR="00ED46A9" w:rsidRDefault="00497C7B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по расходам распределилось следующим образом:</w:t>
      </w:r>
    </w:p>
    <w:p w14:paraId="181F3E3C" w14:textId="77777777" w:rsidR="00ED46A9" w:rsidRDefault="00497C7B">
      <w:pPr>
        <w:spacing w:before="100" w:beforeAutospacing="1" w:after="0" w:line="240" w:lineRule="auto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60512993" w14:textId="39814662" w:rsidR="002463FB" w:rsidRPr="002463FB" w:rsidRDefault="00497C7B" w:rsidP="002463F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ЦСР 8800006010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Уличное освещение» Исполнение составило </w:t>
      </w:r>
      <w:r w:rsidR="0072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302,8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или </w:t>
      </w:r>
      <w:r w:rsidR="0072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плана 6</w:t>
      </w:r>
      <w:r w:rsidR="0095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2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</w:t>
      </w:r>
      <w:r w:rsidR="0095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отсутствием актов выполненных работ </w:t>
      </w:r>
      <w:r w:rsidR="0095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,оплата 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C53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перенесется на </w:t>
      </w:r>
      <w:r w:rsidR="00C53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 202</w:t>
      </w:r>
      <w:r w:rsidR="0022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14:paraId="7AA36814" w14:textId="5D18857E" w:rsidR="00227807" w:rsidRDefault="00497C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ЦСР 8800006040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содержание мест захоронения” Отражены расходы муниципального образования по содержанию мест захоронения – </w:t>
      </w:r>
      <w:r w:rsidR="0099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тыс.рублей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 w:rsidR="0099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15,6</w:t>
      </w:r>
      <w:r w:rsidR="00C53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25A312" w14:textId="10C60AE4" w:rsidR="00227807" w:rsidRDefault="00227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 дизобработка кладбища -</w:t>
      </w:r>
      <w:r w:rsidR="0099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100%</w:t>
      </w:r>
      <w:r w:rsidR="0049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</w:p>
    <w:p w14:paraId="189C97AF" w14:textId="5DE757B0" w:rsidR="00C532FB" w:rsidRDefault="00C532F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ЦСР 88000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70510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территории;валка деревьев на территории кладбища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план-100,0тыс.руб исполнение планируется в октябре 2024г.</w:t>
      </w:r>
    </w:p>
    <w:p w14:paraId="30A248C6" w14:textId="7988711D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Рзд0801 Культура и кинематография  расходы по исполнению 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населения,связанные с созданием условий для организации досуга 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сумма расходов составила </w:t>
      </w:r>
      <w:r w:rsidR="00B7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13057,3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при плане </w:t>
      </w:r>
      <w:r w:rsidR="00B7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16349,3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тыс.руб, что составляет </w:t>
      </w:r>
      <w:r w:rsidR="00B7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аналогичными расходами 202</w:t>
      </w:r>
      <w:r w:rsidR="005E3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B7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</w:t>
      </w:r>
      <w:r w:rsidR="0099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составило </w:t>
      </w:r>
      <w:r w:rsidR="00B7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3748,0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За счет повышения заработной платы</w:t>
      </w:r>
      <w:r w:rsidR="0099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кап.ремонта.</w:t>
      </w:r>
    </w:p>
    <w:p w14:paraId="5CCEA5E6" w14:textId="77777777" w:rsidR="00ED46A9" w:rsidRDefault="00497C7B">
      <w:pPr>
        <w:spacing w:before="100" w:beforeAutospacing="1"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(тыс. рублей)     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1445"/>
        <w:gridCol w:w="1116"/>
        <w:gridCol w:w="1014"/>
        <w:gridCol w:w="1709"/>
      </w:tblGrid>
      <w:tr w:rsidR="00ED46A9" w14:paraId="71084043" w14:textId="77777777">
        <w:trPr>
          <w:trHeight w:val="565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5DD0" w14:textId="77777777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FF09" w14:textId="77777777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A328" w14:textId="60A63121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21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D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E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9C8" w14:textId="6713F59C" w:rsidR="00ED46A9" w:rsidRDefault="00497C7B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</w:t>
            </w:r>
            <w:r w:rsidR="005E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0F34" w14:textId="3BF56614" w:rsidR="00ED46A9" w:rsidRDefault="00497C7B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21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D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E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46A9" w14:paraId="5EA4EE4C" w14:textId="77777777">
        <w:trPr>
          <w:trHeight w:val="1922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4CA3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</w:t>
            </w:r>
          </w:p>
          <w:p w14:paraId="7507049E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государственной программы Новосибирской области "Управление финансами в Новосибирской области</w:t>
            </w:r>
          </w:p>
          <w:p w14:paraId="294927D2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97808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_Hlk1255644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  <w:bookmarkEnd w:id="12"/>
          </w:p>
          <w:p w14:paraId="1F14085F" w14:textId="4651C5CA" w:rsidR="00ED46A9" w:rsidRDefault="003C23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2022-2024 годы" за счет средств областного бюджета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E732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8800004400</w:t>
            </w:r>
          </w:p>
          <w:p w14:paraId="1E5F5C55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8800070240</w:t>
            </w:r>
          </w:p>
          <w:p w14:paraId="4B65E353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S0240</w:t>
            </w:r>
          </w:p>
          <w:p w14:paraId="1ECEB4B5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  <w:p w14:paraId="7AF73727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  <w:p w14:paraId="790BC43B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8800070510</w:t>
            </w:r>
          </w:p>
          <w:p w14:paraId="6FE99541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  <w:p w14:paraId="7F0E2015" w14:textId="77777777" w:rsidR="00ED46A9" w:rsidRDefault="00ED46A9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  <w:p w14:paraId="2732D646" w14:textId="77777777" w:rsidR="003C2397" w:rsidRDefault="003C2397" w:rsidP="003C239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0300070660</w:t>
            </w:r>
          </w:p>
          <w:p w14:paraId="62DDE98A" w14:textId="77777777" w:rsidR="003C2397" w:rsidRPr="003C2397" w:rsidRDefault="003C2397" w:rsidP="003C2397">
            <w:pPr>
              <w:rPr>
                <w:rFonts w:ascii="Tahoma" w:eastAsia="Times New Roman" w:hAnsi="Tahoma" w:cs="Tahoma"/>
              </w:rPr>
            </w:pPr>
          </w:p>
          <w:p w14:paraId="76555129" w14:textId="77777777" w:rsidR="003C2397" w:rsidRPr="00251B5D" w:rsidRDefault="003C2397" w:rsidP="003C239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</w:rPr>
              <w:t>03000</w:t>
            </w:r>
            <w:r>
              <w:rPr>
                <w:rFonts w:ascii="Tahoma" w:eastAsia="Times New Roman" w:hAnsi="Tahoma" w:cs="Tahoma"/>
                <w:color w:val="000000"/>
                <w:lang w:val="en-US"/>
              </w:rPr>
              <w:t>S0660</w:t>
            </w:r>
          </w:p>
          <w:p w14:paraId="42177FAA" w14:textId="77777777" w:rsidR="003C2397" w:rsidRDefault="003C2397" w:rsidP="003C2397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  <w:p w14:paraId="4F56C480" w14:textId="5BF1B5F2" w:rsidR="003C2397" w:rsidRPr="003C2397" w:rsidRDefault="003C2397" w:rsidP="003C2397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378B" w14:textId="6D3C1DC8" w:rsidR="00ED46A9" w:rsidRDefault="0049439F">
            <w:r>
              <w:t>2912,5</w:t>
            </w:r>
          </w:p>
          <w:p w14:paraId="4C08AF8E" w14:textId="6C53EDA9" w:rsidR="00ED46A9" w:rsidRDefault="00251B5D">
            <w:r>
              <w:t>0</w:t>
            </w:r>
          </w:p>
          <w:p w14:paraId="0443AF2F" w14:textId="77777777" w:rsidR="00ED46A9" w:rsidRDefault="00497C7B">
            <w:r>
              <w:t>0</w:t>
            </w:r>
          </w:p>
          <w:p w14:paraId="33A45453" w14:textId="77777777" w:rsidR="00ED46A9" w:rsidRDefault="00ED46A9"/>
          <w:p w14:paraId="4243BB1C" w14:textId="77777777" w:rsidR="00ED46A9" w:rsidRDefault="00ED46A9"/>
          <w:p w14:paraId="3B6DFB89" w14:textId="40003A6A" w:rsidR="00ED46A9" w:rsidRDefault="0049439F">
            <w:r>
              <w:t>4390,3</w:t>
            </w:r>
          </w:p>
          <w:p w14:paraId="055792DC" w14:textId="705399D4" w:rsidR="00ED46A9" w:rsidRDefault="00ED46A9"/>
          <w:p w14:paraId="0BA9BE78" w14:textId="50A582A2" w:rsidR="00ED46A9" w:rsidRDefault="00ED46A9"/>
          <w:p w14:paraId="09FCAC15" w14:textId="77777777" w:rsidR="00ED46A9" w:rsidRDefault="00ED46A9"/>
          <w:p w14:paraId="3D6254BB" w14:textId="2E2CDB6A" w:rsidR="00ED46A9" w:rsidRDefault="0049439F">
            <w:r>
              <w:t>1970,4</w:t>
            </w:r>
          </w:p>
          <w:p w14:paraId="297281D5" w14:textId="77777777" w:rsidR="00ED46A9" w:rsidRDefault="00ED46A9" w:rsidP="00251B5D"/>
          <w:p w14:paraId="34596C1E" w14:textId="7BF7E83C" w:rsidR="003C2397" w:rsidRDefault="0049439F" w:rsidP="00251B5D">
            <w:r>
              <w:t>36,1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805B" w14:textId="5BC30FCF" w:rsidR="00ED46A9" w:rsidRDefault="0021183E">
            <w:r>
              <w:t>4309,5</w:t>
            </w:r>
          </w:p>
          <w:p w14:paraId="336A0B82" w14:textId="7CE7366E" w:rsidR="00ED46A9" w:rsidRDefault="00251B5D">
            <w:r>
              <w:t>0</w:t>
            </w:r>
          </w:p>
          <w:p w14:paraId="20FE9424" w14:textId="77777777" w:rsidR="00ED46A9" w:rsidRDefault="00ED46A9"/>
          <w:p w14:paraId="6185F3A1" w14:textId="77777777" w:rsidR="00ED46A9" w:rsidRDefault="00ED46A9"/>
          <w:p w14:paraId="548A5FE5" w14:textId="589E6449" w:rsidR="00AD248E" w:rsidRDefault="00AD248E" w:rsidP="00AD248E"/>
          <w:p w14:paraId="128B3681" w14:textId="5C98ED87" w:rsidR="00AD248E" w:rsidRDefault="0021183E" w:rsidP="00AD248E">
            <w:r>
              <w:t>6343,0</w:t>
            </w:r>
          </w:p>
          <w:p w14:paraId="6AE05D6C" w14:textId="3EE1A2B1" w:rsidR="00ED46A9" w:rsidRDefault="00ED46A9"/>
          <w:p w14:paraId="298B7708" w14:textId="77777777" w:rsidR="00ED46A9" w:rsidRDefault="00ED46A9"/>
          <w:p w14:paraId="349C9CFC" w14:textId="02B1A70F" w:rsidR="00251B5D" w:rsidRDefault="00251B5D" w:rsidP="00251B5D">
            <w:pPr>
              <w:rPr>
                <w:lang w:val="en-US"/>
              </w:rPr>
            </w:pPr>
          </w:p>
          <w:p w14:paraId="6637EE89" w14:textId="305C894A" w:rsidR="003C2397" w:rsidRDefault="0099603A" w:rsidP="003C2397">
            <w:r>
              <w:t>5</w:t>
            </w:r>
            <w:r w:rsidR="005E3F79">
              <w:t>600,0</w:t>
            </w:r>
          </w:p>
          <w:p w14:paraId="51A74FDE" w14:textId="77777777" w:rsidR="003C2397" w:rsidRPr="003C2397" w:rsidRDefault="003C2397" w:rsidP="003C2397">
            <w:pPr>
              <w:rPr>
                <w:lang w:val="en-US"/>
              </w:rPr>
            </w:pPr>
          </w:p>
          <w:p w14:paraId="69E70D55" w14:textId="77777777" w:rsidR="003C2397" w:rsidRDefault="003C2397" w:rsidP="003C2397">
            <w:pPr>
              <w:rPr>
                <w:lang w:val="en-US"/>
              </w:rPr>
            </w:pPr>
          </w:p>
          <w:p w14:paraId="3C6CF4B1" w14:textId="635BCFBD" w:rsidR="003C2397" w:rsidRPr="005E3F79" w:rsidRDefault="0099603A" w:rsidP="003C2397">
            <w:r>
              <w:t>96,8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F8E7" w14:textId="650A0519" w:rsidR="00ED46A9" w:rsidRDefault="0099603A">
            <w:r>
              <w:t>2</w:t>
            </w:r>
            <w:r w:rsidR="0021183E">
              <w:t>968</w:t>
            </w:r>
            <w:r>
              <w:t>,</w:t>
            </w:r>
            <w:r w:rsidR="0021183E">
              <w:t>9</w:t>
            </w:r>
          </w:p>
          <w:p w14:paraId="3CA07E26" w14:textId="62791BEF" w:rsidR="00ED46A9" w:rsidRDefault="00251B5D">
            <w:r>
              <w:t>0</w:t>
            </w:r>
          </w:p>
          <w:p w14:paraId="7414558A" w14:textId="66A5DF88" w:rsidR="00ED46A9" w:rsidRDefault="00ED46A9"/>
          <w:p w14:paraId="3C300C19" w14:textId="77777777" w:rsidR="00AD248E" w:rsidRDefault="00AD248E"/>
          <w:p w14:paraId="4B2271E3" w14:textId="77777777" w:rsidR="00ED46A9" w:rsidRDefault="00ED46A9"/>
          <w:p w14:paraId="235F4F37" w14:textId="03D34646" w:rsidR="00AD248E" w:rsidRPr="0049439F" w:rsidRDefault="0021183E" w:rsidP="00AD248E">
            <w:pPr>
              <w:rPr>
                <w:lang w:val="en-US"/>
              </w:rPr>
            </w:pPr>
            <w:r>
              <w:t>4833,6</w:t>
            </w:r>
          </w:p>
          <w:p w14:paraId="0377FAE5" w14:textId="712B3C03" w:rsidR="00ED46A9" w:rsidRDefault="00ED46A9"/>
          <w:p w14:paraId="2CE0C61C" w14:textId="77777777" w:rsidR="00ED46A9" w:rsidRDefault="00ED46A9"/>
          <w:p w14:paraId="13E0822E" w14:textId="77777777" w:rsidR="00ED46A9" w:rsidRDefault="00ED46A9"/>
          <w:p w14:paraId="1B64D84B" w14:textId="044C6CDD" w:rsidR="003C2397" w:rsidRDefault="0021183E" w:rsidP="003C2397">
            <w:r>
              <w:t>5165,5</w:t>
            </w:r>
            <w:r w:rsidR="003C2397">
              <w:t>0</w:t>
            </w:r>
          </w:p>
          <w:p w14:paraId="1D59FBCE" w14:textId="77777777" w:rsidR="003C2397" w:rsidRPr="003C2397" w:rsidRDefault="003C2397" w:rsidP="003C2397"/>
          <w:p w14:paraId="32DB3139" w14:textId="77777777" w:rsidR="003C2397" w:rsidRDefault="003C2397" w:rsidP="003C2397"/>
          <w:p w14:paraId="461CEC60" w14:textId="10227D8D" w:rsidR="003C2397" w:rsidRPr="003C2397" w:rsidRDefault="0021183E" w:rsidP="003C2397">
            <w:r>
              <w:t>89,33</w:t>
            </w:r>
          </w:p>
        </w:tc>
      </w:tr>
      <w:tr w:rsidR="00ED46A9" w14:paraId="316B4D0E" w14:textId="77777777">
        <w:trPr>
          <w:trHeight w:val="295"/>
        </w:trPr>
        <w:tc>
          <w:tcPr>
            <w:tcW w:w="4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C820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70C2" w14:textId="77777777" w:rsidR="00ED46A9" w:rsidRDefault="00497C7B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8323" w14:textId="6EF3F646" w:rsidR="00ED46A9" w:rsidRPr="005E3F79" w:rsidRDefault="00B70191">
            <w:r>
              <w:t>9309,3</w:t>
            </w:r>
          </w:p>
        </w:tc>
        <w:tc>
          <w:tcPr>
            <w:tcW w:w="1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CC8D" w14:textId="7EDACF95" w:rsidR="00ED46A9" w:rsidRPr="005E3F79" w:rsidRDefault="0049439F">
            <w:r>
              <w:rPr>
                <w:lang w:val="en-US"/>
              </w:rPr>
              <w:t>16349</w:t>
            </w:r>
            <w:r w:rsidR="001A0308">
              <w:t>,3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1A36" w14:textId="2D1EEA12" w:rsidR="00ED46A9" w:rsidRPr="0049439F" w:rsidRDefault="0049439F">
            <w:r>
              <w:rPr>
                <w:lang w:val="en-US"/>
              </w:rPr>
              <w:t>13057</w:t>
            </w:r>
            <w:r>
              <w:t>,3</w:t>
            </w:r>
          </w:p>
        </w:tc>
      </w:tr>
    </w:tbl>
    <w:p w14:paraId="614CADFB" w14:textId="47E0BC70" w:rsidR="0015539D" w:rsidRDefault="00497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ЦСР 8800004400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Дворцы и дома культуры предусмотрено бюджетом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4309,5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 исполнено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2968,9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 рублей. (Исполнение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</w:t>
      </w:r>
    </w:p>
    <w:p w14:paraId="068B03B3" w14:textId="309C6063" w:rsidR="00AA2BF2" w:rsidRDefault="00AA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0801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4400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</w:t>
      </w:r>
      <w:r w:rsidRPr="00AA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5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A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5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исполнение-</w:t>
      </w:r>
      <w:r w:rsidR="006B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 w:rsidR="006B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7A2A7760" w14:textId="2636DEA6" w:rsidR="006B51A4" w:rsidRPr="00AA2BF2" w:rsidRDefault="006B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</w:t>
      </w:r>
    </w:p>
    <w:p w14:paraId="4CC039F5" w14:textId="58761500" w:rsidR="006B51A4" w:rsidRPr="00AA2BF2" w:rsidRDefault="006B51A4" w:rsidP="006B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0801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4400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неисполнение оплата за сентябрь в октябре2024</w:t>
      </w:r>
    </w:p>
    <w:p w14:paraId="28D46746" w14:textId="59412371" w:rsidR="006B51A4" w:rsidRPr="00AA2BF2" w:rsidRDefault="006B51A4" w:rsidP="006B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0801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4400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223 исполнение-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531,1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отопительный сезон с сентября 2024г</w:t>
      </w:r>
    </w:p>
    <w:p w14:paraId="2B1623B2" w14:textId="4FA846BA" w:rsidR="006B51A4" w:rsidRDefault="006B51A4" w:rsidP="006B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0801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4400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оплата за сентябрь в октябре2024г</w:t>
      </w:r>
    </w:p>
    <w:p w14:paraId="65311482" w14:textId="6D60B8C3" w:rsidR="00BF4C44" w:rsidRDefault="00BF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D87895" w14:textId="2004C79F" w:rsidR="00516788" w:rsidRDefault="00516788" w:rsidP="005D2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0801 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4400</w:t>
      </w:r>
      <w:r w:rsidRPr="0095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="00AA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</w:t>
      </w:r>
      <w:r w:rsidR="00AA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r w:rsidR="00AA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 исполнение </w:t>
      </w:r>
      <w:r w:rsidR="00AA2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% </w:t>
      </w:r>
      <w:r w:rsidR="00EF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начисления налога на имущество(100% износа)</w:t>
      </w:r>
    </w:p>
    <w:p w14:paraId="03BCC43C" w14:textId="77777777" w:rsidR="00BF4C44" w:rsidRDefault="00BF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5E69E" w14:textId="3858EF3B" w:rsidR="00345001" w:rsidRDefault="00497C7B" w:rsidP="003450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ЦСР 8800070510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исполнено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4833,6</w:t>
      </w:r>
      <w:r w:rsidR="0035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при плане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6343</w:t>
      </w:r>
      <w:r w:rsidR="0034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76,2</w:t>
      </w:r>
      <w:r w:rsidR="0034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</w:p>
    <w:p w14:paraId="72BE02C8" w14:textId="3F55913A" w:rsidR="00EE5717" w:rsidRPr="00EE5717" w:rsidRDefault="003C2397" w:rsidP="00EE5717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3C2397">
        <w:rPr>
          <w:rFonts w:ascii="Tahoma" w:eastAsia="Times New Roman" w:hAnsi="Tahoma" w:cs="Tahoma"/>
          <w:color w:val="000000"/>
        </w:rPr>
        <w:t>ЦСР 0300070660</w:t>
      </w:r>
      <w:r>
        <w:rPr>
          <w:rFonts w:ascii="Tahoma" w:eastAsia="Times New Roman" w:hAnsi="Tahoma" w:cs="Tahoma"/>
          <w:color w:val="000000"/>
        </w:rPr>
        <w:t xml:space="preserve"> </w:t>
      </w:r>
      <w:r w:rsidRPr="003C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муниципальной программы "Культура Тогучинского района Новосибирской области на 2022-2024 годы" за счет средств областного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капитальный ремонт исполнение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5165,5тыс.руб 92,2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при плане </w:t>
      </w:r>
      <w:r w:rsidR="000162B4">
        <w:t>5</w:t>
      </w:r>
      <w:r w:rsidR="00354B91">
        <w:t>600</w:t>
      </w:r>
      <w:r>
        <w:t>,</w:t>
      </w:r>
      <w:r w:rsidR="00354B91">
        <w:t>0</w:t>
      </w:r>
      <w:r>
        <w:t>тыс.руб</w:t>
      </w:r>
      <w:r w:rsidR="00EE5717">
        <w:t>.</w:t>
      </w:r>
      <w:r w:rsidR="00EE5717" w:rsidRPr="00EE5717">
        <w:rPr>
          <w:rFonts w:ascii="Tahoma" w:eastAsia="Times New Roman" w:hAnsi="Tahoma" w:cs="Tahoma"/>
          <w:color w:val="000000"/>
        </w:rPr>
        <w:t xml:space="preserve"> </w:t>
      </w:r>
      <w:r w:rsidR="00EE5717">
        <w:rPr>
          <w:rFonts w:ascii="Tahoma" w:eastAsia="Times New Roman" w:hAnsi="Tahoma" w:cs="Tahoma"/>
          <w:color w:val="000000"/>
        </w:rPr>
        <w:t>Софинансирование 03000</w:t>
      </w:r>
      <w:r w:rsidR="00EE5717">
        <w:rPr>
          <w:rFonts w:ascii="Tahoma" w:eastAsia="Times New Roman" w:hAnsi="Tahoma" w:cs="Tahoma"/>
          <w:color w:val="000000"/>
          <w:lang w:val="en-US"/>
        </w:rPr>
        <w:t>S</w:t>
      </w:r>
      <w:r w:rsidR="00EE5717" w:rsidRPr="00F87199">
        <w:rPr>
          <w:rFonts w:ascii="Tahoma" w:eastAsia="Times New Roman" w:hAnsi="Tahoma" w:cs="Tahoma"/>
          <w:color w:val="000000"/>
        </w:rPr>
        <w:t>0660</w:t>
      </w:r>
      <w:r w:rsidR="00EE5717">
        <w:rPr>
          <w:rFonts w:ascii="Tahoma" w:eastAsia="Times New Roman" w:hAnsi="Tahoma" w:cs="Tahoma"/>
          <w:color w:val="000000"/>
        </w:rPr>
        <w:t xml:space="preserve">  </w:t>
      </w:r>
      <w:r w:rsidR="0049439F">
        <w:rPr>
          <w:rFonts w:ascii="Tahoma" w:eastAsia="Times New Roman" w:hAnsi="Tahoma" w:cs="Tahoma"/>
          <w:color w:val="000000"/>
        </w:rPr>
        <w:t xml:space="preserve">исполнение 89,3тыс.руб при </w:t>
      </w:r>
      <w:r w:rsidR="00EE5717">
        <w:rPr>
          <w:rFonts w:ascii="Tahoma" w:eastAsia="Times New Roman" w:hAnsi="Tahoma" w:cs="Tahoma"/>
          <w:color w:val="000000"/>
        </w:rPr>
        <w:t xml:space="preserve">план </w:t>
      </w:r>
      <w:r w:rsidR="000162B4">
        <w:rPr>
          <w:rFonts w:ascii="Tahoma" w:eastAsia="Times New Roman" w:hAnsi="Tahoma" w:cs="Tahoma"/>
          <w:color w:val="000000"/>
        </w:rPr>
        <w:t>96</w:t>
      </w:r>
      <w:r w:rsidR="00354B91">
        <w:rPr>
          <w:rFonts w:ascii="Tahoma" w:eastAsia="Times New Roman" w:hAnsi="Tahoma" w:cs="Tahoma"/>
          <w:color w:val="000000"/>
        </w:rPr>
        <w:t>,</w:t>
      </w:r>
      <w:r w:rsidR="000162B4">
        <w:rPr>
          <w:rFonts w:ascii="Tahoma" w:eastAsia="Times New Roman" w:hAnsi="Tahoma" w:cs="Tahoma"/>
          <w:color w:val="000000"/>
        </w:rPr>
        <w:t>8</w:t>
      </w:r>
      <w:r w:rsidR="00EE5717">
        <w:rPr>
          <w:rFonts w:ascii="Tahoma" w:eastAsia="Times New Roman" w:hAnsi="Tahoma" w:cs="Tahoma"/>
          <w:color w:val="000000"/>
        </w:rPr>
        <w:t>тыс.руб</w:t>
      </w:r>
      <w:r w:rsidR="00354B91">
        <w:rPr>
          <w:rFonts w:ascii="Tahoma" w:eastAsia="Times New Roman" w:hAnsi="Tahoma" w:cs="Tahoma"/>
          <w:color w:val="000000"/>
        </w:rPr>
        <w:t xml:space="preserve"> </w:t>
      </w:r>
      <w:r w:rsidR="0049439F">
        <w:rPr>
          <w:rFonts w:ascii="Tahoma" w:eastAsia="Times New Roman" w:hAnsi="Tahoma" w:cs="Tahoma"/>
          <w:color w:val="000000"/>
        </w:rPr>
        <w:t>92,2%</w:t>
      </w:r>
    </w:p>
    <w:p w14:paraId="74DA028F" w14:textId="7E7DA9B7" w:rsidR="003C2397" w:rsidRDefault="003C2397" w:rsidP="003C2397"/>
    <w:p w14:paraId="5ED73110" w14:textId="6AA11677" w:rsidR="003C2397" w:rsidRPr="003C2397" w:rsidRDefault="003C2397" w:rsidP="003C2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821C8A" w14:textId="77777777" w:rsidR="003C2397" w:rsidRPr="003C2397" w:rsidRDefault="003C2397" w:rsidP="003C2397">
      <w:pPr>
        <w:rPr>
          <w:rFonts w:ascii="Times New Roman" w:eastAsia="Times New Roman" w:hAnsi="Times New Roman" w:cs="Times New Roman"/>
        </w:rPr>
      </w:pPr>
    </w:p>
    <w:p w14:paraId="1CA0576E" w14:textId="5A8D0880" w:rsidR="00ED46A9" w:rsidRDefault="00ED46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82957" w14:textId="77777777" w:rsidR="00ED46A9" w:rsidRDefault="00ED46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red"/>
        </w:rPr>
      </w:pPr>
    </w:p>
    <w:p w14:paraId="11D6EAD7" w14:textId="77777777" w:rsidR="00ED46A9" w:rsidRDefault="00497C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Рзд 1001 -Пенсионное обеспечение</w:t>
      </w:r>
    </w:p>
    <w:p w14:paraId="7CFBF3DF" w14:textId="0B7EEBCD" w:rsidR="00ED46A9" w:rsidRDefault="00497C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Отражены расходы на доплату  к пенсии муниципального служащего исполнение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при плане </w:t>
      </w:r>
      <w:r w:rsidR="0035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тыс.руб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По сравнению к 202</w:t>
      </w:r>
      <w:r w:rsidR="0035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расходы увеличились на </w:t>
      </w:r>
      <w:r w:rsidR="0049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 за счет увеличения фиксированной пенсии.</w:t>
      </w:r>
    </w:p>
    <w:p w14:paraId="68C7B3EF" w14:textId="77777777" w:rsidR="00ED46A9" w:rsidRDefault="00ED46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4ED6D4" w14:textId="77777777" w:rsidR="00ED46A9" w:rsidRDefault="00ED46A9">
      <w:pPr>
        <w:spacing w:before="100" w:beforeAutospacing="1" w:after="0" w:line="240" w:lineRule="auto"/>
        <w:ind w:firstLine="708"/>
        <w:jc w:val="both"/>
      </w:pPr>
    </w:p>
    <w:p w14:paraId="7B945848" w14:textId="77777777" w:rsidR="00ED46A9" w:rsidRDefault="00497C7B">
      <w:pPr>
        <w:spacing w:before="100" w:beforeAutospacing="1"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финансирования профицита бюджета</w:t>
      </w:r>
    </w:p>
    <w:p w14:paraId="050BB720" w14:textId="6C50D7F6" w:rsidR="00ED46A9" w:rsidRDefault="00497C7B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Бюджет исполнен с профицитом </w:t>
      </w:r>
      <w:r w:rsidR="006B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702,5</w:t>
      </w:r>
      <w:r w:rsidRPr="00E7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рублей, при плановом дефиците 0тыс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рублей. Отклонение от плановых назначений сложилось за счет изменения остатков на счетах.</w:t>
      </w:r>
    </w:p>
    <w:p w14:paraId="2D7CE892" w14:textId="2589D5E2" w:rsidR="00ED46A9" w:rsidRDefault="00497C7B">
      <w:pPr>
        <w:spacing w:before="100"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   долг на 01.</w:t>
      </w:r>
      <w:r w:rsidR="006B5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354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составил 0,00 тыс. рублей, в том числе кредиты кредитной 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14:paraId="2BF2E762" w14:textId="77777777" w:rsidR="00ED46A9" w:rsidRDefault="00ED46A9">
      <w:pPr>
        <w:spacing w:before="100" w:beforeAutospacing="1" w:after="0" w:line="240" w:lineRule="auto"/>
        <w:ind w:firstLine="709"/>
        <w:jc w:val="both"/>
      </w:pPr>
    </w:p>
    <w:p w14:paraId="20A352E0" w14:textId="77777777" w:rsidR="00ED46A9" w:rsidRDefault="00497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«Анализ показателей бухгалтерской отчетности субъекта бюджетной отчетности»</w:t>
      </w:r>
    </w:p>
    <w:p w14:paraId="34AF1EA9" w14:textId="304C63FC" w:rsidR="00ED46A9" w:rsidRDefault="00497C7B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Остатки на счете</w:t>
      </w:r>
      <w:r w:rsidR="00F87199">
        <w:rPr>
          <w:rFonts w:ascii="Times New Roman" w:eastAsia="Times New Roman" w:hAnsi="Times New Roman" w:cs="Times New Roman"/>
          <w:color w:val="000000"/>
          <w:lang w:eastAsia="ru-RU"/>
        </w:rPr>
        <w:t xml:space="preserve"> на 01.</w:t>
      </w:r>
      <w:r w:rsidR="006B51A4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F87199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354B9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070F3F">
        <w:rPr>
          <w:rFonts w:ascii="Times New Roman" w:eastAsia="Times New Roman" w:hAnsi="Times New Roman" w:cs="Times New Roman"/>
          <w:color w:val="000000"/>
          <w:lang w:eastAsia="ru-RU"/>
        </w:rPr>
        <w:t>1990177,59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рублей, целевых </w:t>
      </w:r>
      <w:r w:rsidR="000162B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070F3F">
        <w:rPr>
          <w:rFonts w:ascii="Times New Roman" w:eastAsia="Times New Roman" w:hAnsi="Times New Roman" w:cs="Times New Roman"/>
          <w:color w:val="000000"/>
          <w:lang w:eastAsia="ru-RU"/>
        </w:rPr>
        <w:t>16288,63</w:t>
      </w:r>
      <w:r w:rsidR="00F87199">
        <w:rPr>
          <w:rFonts w:ascii="Times New Roman" w:eastAsia="Times New Roman" w:hAnsi="Times New Roman" w:cs="Times New Roman"/>
          <w:color w:val="000000"/>
          <w:lang w:eastAsia="ru-RU"/>
        </w:rPr>
        <w:t xml:space="preserve">руб  федер </w:t>
      </w:r>
      <w:r w:rsidR="00070F3F">
        <w:rPr>
          <w:rFonts w:ascii="Times New Roman" w:eastAsia="Times New Roman" w:hAnsi="Times New Roman" w:cs="Times New Roman"/>
          <w:color w:val="000000"/>
          <w:lang w:eastAsia="ru-RU"/>
        </w:rPr>
        <w:t>27942,02</w:t>
      </w:r>
      <w:r w:rsidR="00BF23E8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E8445A9" w14:textId="43B178F6" w:rsidR="00ED46A9" w:rsidRDefault="00BF57B6">
      <w:pPr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0503173 форма  сведения об изменении остатков валюты-14375,29 образ деб задолж уфнс за 2023г ?</w:t>
      </w:r>
    </w:p>
    <w:sectPr w:rsidR="00ED46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B5D2" w14:textId="77777777" w:rsidR="00683901" w:rsidRDefault="00683901">
      <w:pPr>
        <w:spacing w:after="0" w:line="240" w:lineRule="auto"/>
      </w:pPr>
      <w:r>
        <w:separator/>
      </w:r>
    </w:p>
  </w:endnote>
  <w:endnote w:type="continuationSeparator" w:id="0">
    <w:p w14:paraId="00A3BD58" w14:textId="77777777" w:rsidR="00683901" w:rsidRDefault="0068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699B" w14:textId="77777777" w:rsidR="00683901" w:rsidRDefault="00683901">
      <w:pPr>
        <w:spacing w:after="0" w:line="240" w:lineRule="auto"/>
      </w:pPr>
      <w:r>
        <w:separator/>
      </w:r>
    </w:p>
  </w:footnote>
  <w:footnote w:type="continuationSeparator" w:id="0">
    <w:p w14:paraId="626C038A" w14:textId="77777777" w:rsidR="00683901" w:rsidRDefault="00683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A9"/>
    <w:rsid w:val="000162B4"/>
    <w:rsid w:val="0001694F"/>
    <w:rsid w:val="00070F3F"/>
    <w:rsid w:val="00095FD0"/>
    <w:rsid w:val="000A324D"/>
    <w:rsid w:val="000B4837"/>
    <w:rsid w:val="000B5CCC"/>
    <w:rsid w:val="001312C2"/>
    <w:rsid w:val="00150702"/>
    <w:rsid w:val="0015539D"/>
    <w:rsid w:val="001A0308"/>
    <w:rsid w:val="001C3B44"/>
    <w:rsid w:val="0021183E"/>
    <w:rsid w:val="00227807"/>
    <w:rsid w:val="002463FB"/>
    <w:rsid w:val="00251B5D"/>
    <w:rsid w:val="00254F71"/>
    <w:rsid w:val="0026205B"/>
    <w:rsid w:val="00265029"/>
    <w:rsid w:val="0026718B"/>
    <w:rsid w:val="002A6D8E"/>
    <w:rsid w:val="00303136"/>
    <w:rsid w:val="00316B67"/>
    <w:rsid w:val="0032016F"/>
    <w:rsid w:val="00324C47"/>
    <w:rsid w:val="00345001"/>
    <w:rsid w:val="00350356"/>
    <w:rsid w:val="00354B91"/>
    <w:rsid w:val="00394EA2"/>
    <w:rsid w:val="003C1018"/>
    <w:rsid w:val="003C2397"/>
    <w:rsid w:val="003C74EA"/>
    <w:rsid w:val="003D2F72"/>
    <w:rsid w:val="003D3C55"/>
    <w:rsid w:val="003D4285"/>
    <w:rsid w:val="00402461"/>
    <w:rsid w:val="00453FAC"/>
    <w:rsid w:val="00464CD7"/>
    <w:rsid w:val="004914AF"/>
    <w:rsid w:val="0049439F"/>
    <w:rsid w:val="00497C7B"/>
    <w:rsid w:val="004A126D"/>
    <w:rsid w:val="004A6A82"/>
    <w:rsid w:val="004C25A5"/>
    <w:rsid w:val="00516788"/>
    <w:rsid w:val="00554C42"/>
    <w:rsid w:val="005578E3"/>
    <w:rsid w:val="005912CB"/>
    <w:rsid w:val="005D20DA"/>
    <w:rsid w:val="005E3F79"/>
    <w:rsid w:val="00625787"/>
    <w:rsid w:val="006632F3"/>
    <w:rsid w:val="00667195"/>
    <w:rsid w:val="00683901"/>
    <w:rsid w:val="006B4D1E"/>
    <w:rsid w:val="006B51A4"/>
    <w:rsid w:val="006E18FE"/>
    <w:rsid w:val="006F5812"/>
    <w:rsid w:val="00726E31"/>
    <w:rsid w:val="0072748E"/>
    <w:rsid w:val="0078688A"/>
    <w:rsid w:val="007A62E0"/>
    <w:rsid w:val="007D41EA"/>
    <w:rsid w:val="007D59AD"/>
    <w:rsid w:val="00850553"/>
    <w:rsid w:val="008726F1"/>
    <w:rsid w:val="00894BA2"/>
    <w:rsid w:val="008E78CA"/>
    <w:rsid w:val="009221A5"/>
    <w:rsid w:val="009543F0"/>
    <w:rsid w:val="00957A60"/>
    <w:rsid w:val="00961DEF"/>
    <w:rsid w:val="009636BF"/>
    <w:rsid w:val="00972076"/>
    <w:rsid w:val="0099603A"/>
    <w:rsid w:val="009A7011"/>
    <w:rsid w:val="009C2E3C"/>
    <w:rsid w:val="009C3506"/>
    <w:rsid w:val="009C739C"/>
    <w:rsid w:val="009E7E64"/>
    <w:rsid w:val="009F7529"/>
    <w:rsid w:val="00A0362F"/>
    <w:rsid w:val="00A307B8"/>
    <w:rsid w:val="00A4051C"/>
    <w:rsid w:val="00A56407"/>
    <w:rsid w:val="00AA2BF2"/>
    <w:rsid w:val="00AB29A1"/>
    <w:rsid w:val="00AC0EDC"/>
    <w:rsid w:val="00AD248E"/>
    <w:rsid w:val="00B21606"/>
    <w:rsid w:val="00B2556F"/>
    <w:rsid w:val="00B70191"/>
    <w:rsid w:val="00B86AB9"/>
    <w:rsid w:val="00BC5970"/>
    <w:rsid w:val="00BD0A21"/>
    <w:rsid w:val="00BE7C86"/>
    <w:rsid w:val="00BF23E8"/>
    <w:rsid w:val="00BF4C44"/>
    <w:rsid w:val="00BF57B6"/>
    <w:rsid w:val="00C14012"/>
    <w:rsid w:val="00C532FB"/>
    <w:rsid w:val="00CB3022"/>
    <w:rsid w:val="00CD1D0E"/>
    <w:rsid w:val="00D17F4D"/>
    <w:rsid w:val="00D461C2"/>
    <w:rsid w:val="00D47756"/>
    <w:rsid w:val="00D83EE3"/>
    <w:rsid w:val="00D91FC4"/>
    <w:rsid w:val="00DD3B4C"/>
    <w:rsid w:val="00DD6AB2"/>
    <w:rsid w:val="00E07E1C"/>
    <w:rsid w:val="00E22257"/>
    <w:rsid w:val="00E469F0"/>
    <w:rsid w:val="00E56B85"/>
    <w:rsid w:val="00E74A4E"/>
    <w:rsid w:val="00EC446E"/>
    <w:rsid w:val="00ED46A9"/>
    <w:rsid w:val="00EE5717"/>
    <w:rsid w:val="00EF67D6"/>
    <w:rsid w:val="00F07A84"/>
    <w:rsid w:val="00F132A8"/>
    <w:rsid w:val="00F1403D"/>
    <w:rsid w:val="00F42984"/>
    <w:rsid w:val="00F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65C3"/>
  <w15:docId w15:val="{6BF33456-EB2B-4A1A-893D-181050B6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9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9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BF51-1115-46EC-8FCE-E7B1044F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12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59</cp:revision>
  <cp:lastPrinted>2023-02-21T09:28:00Z</cp:lastPrinted>
  <dcterms:created xsi:type="dcterms:W3CDTF">2023-01-25T03:25:00Z</dcterms:created>
  <dcterms:modified xsi:type="dcterms:W3CDTF">2024-10-03T09:53:00Z</dcterms:modified>
</cp:coreProperties>
</file>