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EC" w:rsidRPr="00E12166" w:rsidRDefault="00223AEC" w:rsidP="00223AEC">
      <w:pPr>
        <w:keepNext/>
        <w:keepLines/>
        <w:tabs>
          <w:tab w:val="left" w:pos="0"/>
          <w:tab w:val="left" w:pos="993"/>
        </w:tabs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8</w:t>
      </w:r>
    </w:p>
    <w:p w:rsidR="00223AEC" w:rsidRPr="00E12166" w:rsidRDefault="00223AEC" w:rsidP="00223AEC">
      <w:pPr>
        <w:keepNext/>
        <w:keepLines/>
        <w:tabs>
          <w:tab w:val="left" w:pos="0"/>
          <w:tab w:val="left" w:pos="993"/>
        </w:tabs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2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протоколу заседания</w:t>
      </w:r>
    </w:p>
    <w:p w:rsidR="00223AEC" w:rsidRPr="00E12166" w:rsidRDefault="00223AEC" w:rsidP="00223AEC">
      <w:pPr>
        <w:keepNext/>
        <w:keepLines/>
        <w:tabs>
          <w:tab w:val="left" w:pos="0"/>
          <w:tab w:val="left" w:pos="993"/>
        </w:tabs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2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комиссии по координации работы </w:t>
      </w:r>
    </w:p>
    <w:p w:rsidR="00223AEC" w:rsidRPr="00E12166" w:rsidRDefault="00223AEC" w:rsidP="00223AEC">
      <w:pPr>
        <w:keepNext/>
        <w:keepLines/>
        <w:tabs>
          <w:tab w:val="left" w:pos="0"/>
          <w:tab w:val="left" w:pos="993"/>
        </w:tabs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2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противодействию коррупции </w:t>
      </w:r>
    </w:p>
    <w:p w:rsidR="00223AEC" w:rsidRPr="00E12166" w:rsidRDefault="00223AEC" w:rsidP="00223AEC">
      <w:pPr>
        <w:keepNext/>
        <w:keepLines/>
        <w:tabs>
          <w:tab w:val="left" w:pos="0"/>
          <w:tab w:val="left" w:pos="993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31.03.2019. № 1</w:t>
      </w:r>
    </w:p>
    <w:p w:rsidR="00223AEC" w:rsidRDefault="00223AEC" w:rsidP="00223A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3AEC" w:rsidRDefault="00223AEC" w:rsidP="00223AEC">
      <w:pPr>
        <w:keepNext/>
        <w:keepLines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EC" w:rsidRDefault="00F705BC" w:rsidP="00223AEC">
      <w:pPr>
        <w:keepNext/>
        <w:keepLines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23AEC" w:rsidRPr="00223AEC" w:rsidRDefault="00F705BC" w:rsidP="00223AEC">
      <w:pPr>
        <w:keepNext/>
        <w:keepLines/>
        <w:tabs>
          <w:tab w:val="left" w:pos="0"/>
          <w:tab w:val="left" w:pos="99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23AEC" w:rsidRPr="00223AEC">
        <w:rPr>
          <w:rFonts w:ascii="Times New Roman" w:hAnsi="Times New Roman" w:cs="Times New Roman"/>
          <w:b/>
          <w:sz w:val="28"/>
          <w:szCs w:val="28"/>
        </w:rPr>
        <w:t xml:space="preserve">Стандарты и процедуры, направленные на обеспечение добросовестной работы </w:t>
      </w:r>
      <w:r w:rsidR="00223AEC" w:rsidRPr="00223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казённого учреждения культуры</w:t>
      </w:r>
    </w:p>
    <w:p w:rsidR="00223AEC" w:rsidRPr="00223AEC" w:rsidRDefault="00223AEC" w:rsidP="00223AEC">
      <w:pPr>
        <w:keepNext/>
        <w:keepLines/>
        <w:tabs>
          <w:tab w:val="left" w:pos="0"/>
          <w:tab w:val="left" w:pos="99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«Лебедевский культурно – досуговый центр»</w:t>
      </w:r>
      <w:r w:rsidR="00F70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23AEC" w:rsidRDefault="00223AEC" w:rsidP="00223AE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34BB1" w:rsidRPr="001F0EF5" w:rsidRDefault="00334BB1" w:rsidP="00334BB1">
      <w:pPr>
        <w:shd w:val="clear" w:color="auto" w:fill="FFFFFF" w:themeFill="background1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1. Общие положения</w:t>
      </w:r>
    </w:p>
    <w:p w:rsidR="00334BB1" w:rsidRPr="001F0EF5" w:rsidRDefault="00334BB1" w:rsidP="00334BB1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1.1. Нормами стандартов и процедур, направленных на обеспечение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добросовестной работы и поведения работников (далее – стандарты),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воплощают в себе основные ценности и устанавливают обязательные для всех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работников этические требования, являясь практическим руководством к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действию.</w:t>
      </w:r>
    </w:p>
    <w:p w:rsidR="00334BB1" w:rsidRPr="001F0EF5" w:rsidRDefault="00334BB1" w:rsidP="00334BB1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1.2. Стандарты призваны установить ключевые принципы, которыми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должны руководствоваться работники.</w:t>
      </w:r>
    </w:p>
    <w:p w:rsidR="00334BB1" w:rsidRDefault="00334BB1" w:rsidP="00334BB1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1.3. Стандарты устанавливаются на основании Конституции РФ,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федерального закона от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25.12.2008 года № 273-ФЗ «О противодействии коррупции» и принятых в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соответствии с ними иных законодательных и локальных актов, норм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международного права, а также общечеловеческих моральных норм.</w:t>
      </w:r>
    </w:p>
    <w:p w:rsidR="00223AEC" w:rsidRPr="00334BB1" w:rsidRDefault="00334BB1" w:rsidP="00334BB1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2</w:t>
      </w:r>
      <w:r w:rsidR="00223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23A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Процедура</w:t>
      </w:r>
      <w:r w:rsidR="00223AEC" w:rsidRPr="002813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информирования работниками работодателя о случаях склонения их к совершению коррупционных нарушений и порядка рассмотрения таких сообщений 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</w:t>
      </w:r>
      <w:r w:rsidR="00223A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</w:t>
      </w:r>
      <w:r w:rsidR="00223A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вляется обязанностью работника МКУК «</w:t>
      </w:r>
      <w:proofErr w:type="gramStart"/>
      <w:r w:rsidR="00223A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Лебедевский</w:t>
      </w:r>
      <w:proofErr w:type="gramEnd"/>
      <w:r w:rsidR="00223A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КДЦ»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="00223A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Работники МКУК «Лебедевский КДЦ» 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971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2.5. 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Уведомление работодателя о фактах обращения </w:t>
      </w:r>
      <w:r w:rsidR="00223A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склонения работников </w:t>
      </w:r>
      <w:r w:rsidR="0021733A" w:rsidRPr="002173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МКУК «Лебедевский КДЦ»</w:t>
      </w:r>
      <w:r w:rsidR="002173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совершению коррупционных правонарушений (далее – 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уведомление) осуществляется письменно, путем передачи его ответственному лицу за реализацию антикоррупционной политики или путем направления такого уведомления по почте.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2.6. 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Перечень сведений, подлежащих отражению в уведомлении </w:t>
      </w:r>
      <w:r w:rsidR="00223AEC" w:rsidRPr="002173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(Приложение №1),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должен содержать:</w:t>
      </w:r>
    </w:p>
    <w:p w:rsidR="00223AEC" w:rsidRPr="002813A5" w:rsidRDefault="00223AEC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фамилию, имя, отчество, должность, место жительства и телефон лица, направившего уведомление;</w:t>
      </w:r>
    </w:p>
    <w:p w:rsidR="00223AEC" w:rsidRPr="002813A5" w:rsidRDefault="00223AEC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описание обстоятельств, при которых стало известно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случаях обращения к работнику 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КДЦ 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223AEC" w:rsidRPr="002813A5" w:rsidRDefault="00223AEC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подробные сведения о коррупционных правонарушениях, которые до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лжен был бы совершить работник КДЦ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просьбе обратившихся лиц;</w:t>
      </w:r>
    </w:p>
    <w:p w:rsidR="00223AEC" w:rsidRPr="002813A5" w:rsidRDefault="00223AEC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все известные сведения о физическом (юридическом) лице, склоняющем к коррупционному правонарушению;</w:t>
      </w:r>
    </w:p>
    <w:p w:rsidR="006C49EB" w:rsidRDefault="00223AEC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2.7. 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уведомления подлежат обязательной регистрации в сп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ециальном журнале </w:t>
      </w:r>
      <w:r w:rsidRPr="00334B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(Приложение №2</w:t>
      </w:r>
      <w:r w:rsidR="00223AEC" w:rsidRPr="00334B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),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который должен быть прошит и пронумерован, а также заверен оттиском печати. Об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язанность по ведению журнала в КДЦ 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возлагается на ответственного за реализацию антик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оррупционной политики – директора КДЦ.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Уполномоченное лицо, принявшее уведомление, помимо его регистрации в журнале, обязано выдать работнику направившему уведомление, под роспись талон - уведомление с указанием данных о лице, принявшем уведомление, дате и времени его принятия. Талон-уведомление состоит из двух частей: корешка талона-уведомления и 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лона-уведомления </w:t>
      </w:r>
      <w:r w:rsidRPr="00334B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(Приложение N 3</w:t>
      </w:r>
      <w:r w:rsidR="00223AEC" w:rsidRPr="00334B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После заполнения корешок талона-уведомления остается у уполномоченного лица,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2.8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Конфиденциальность полученных сведений обеспечивается работодателем и ответственным лицом за реализацию антикоррупционной политики.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2.9. 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рассмотрению анонимные уведомления не принимаются.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2.10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проверки сведений, содержащихся в поступившем уведомлении, осуществляется Комиссией по противодействию коррупции, в соответствии с требованиями Положения «О Комиссии по противодействию коррупции».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223AEC" w:rsidRPr="002813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Порядок действий при выявлении факта коррупционных правонарушений работниками при осуществлении ими профессиональной деятельности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 При выявлении факта, когда работник при осуществлении им профессиональной деятельности требует получение материальной выгоды с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потребителей услуг, 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экстренно созывается комиссия по противодействию коррупции.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.2. Соответствующее заявление рассматривается на заседании комиссии по противодействию коррупции.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.3. Заседание комиссии по рассмотрению данного факта назначается сроком не позднее дня следующего за днем выявления факта.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.4. Заявление лиц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получателей услуг -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фактах требования и или получения м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атериальной выгоды работником КДЦ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регистрируется в специальном журнале (Приложение №4).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.5. По результатам рассмотрения заявления, комиссией принимается решение о проведении служебного расследования.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.6. Перечень сведений, подлежащих отражению в заявлении:</w:t>
      </w:r>
    </w:p>
    <w:p w:rsidR="00223AEC" w:rsidRPr="002813A5" w:rsidRDefault="00223AEC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фамилия, имя, отчество, должность, место жительства и телефон лица, направившего заявление;</w:t>
      </w:r>
    </w:p>
    <w:p w:rsidR="00223AEC" w:rsidRPr="002813A5" w:rsidRDefault="00223AEC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описание обстоятельств, при которых стало известно о факте требования или получения м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атериальной выгоды работником КДЦ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223AEC" w:rsidRPr="002813A5" w:rsidRDefault="00223AEC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способ и обстоятельства коррупционного правонарушения.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.7. Конфиденциальность полученных сведений обеспечивается работодателем и ответственным лицом за реализацию антикоррупционной политики.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.8. К рассмотрению анонимные уведомления не принимаются.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.9. В случае привлечения к дисциплинарной ответственно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 работника, указанного в п. 3</w:t>
      </w:r>
      <w:r w:rsidR="00694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настоящего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Приложения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обоснованность такого решения рассматривается на заседании комиссии по соблюдению требований к служебному поведению и урегу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лированию конфликта интересов КДЦ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.10. МКУК «</w:t>
      </w:r>
      <w:proofErr w:type="gramStart"/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Лебедевский</w:t>
      </w:r>
      <w:proofErr w:type="gramEnd"/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КДЦ»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</w:t>
      </w:r>
      <w:r w:rsidR="00694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 правонарушений, о которых в КДЦ (работникам КДЦ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стало известно.</w:t>
      </w:r>
    </w:p>
    <w:p w:rsidR="00A716A0" w:rsidRPr="00A716A0" w:rsidRDefault="00A716A0" w:rsidP="00223AE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A716A0">
        <w:rPr>
          <w:rFonts w:ascii="Times New Roman" w:hAnsi="Times New Roman" w:cs="Times New Roman"/>
          <w:b/>
          <w:sz w:val="28"/>
          <w:szCs w:val="28"/>
        </w:rPr>
        <w:t>4</w:t>
      </w:r>
      <w:r w:rsidRPr="00A716A0">
        <w:rPr>
          <w:rFonts w:ascii="Times New Roman" w:hAnsi="Times New Roman" w:cs="Times New Roman"/>
          <w:b/>
          <w:sz w:val="28"/>
          <w:szCs w:val="28"/>
        </w:rPr>
        <w:t>. Порядок информирования работодателя о ставшей известной работнику информации о случаях совершения коррупционных правонарушений друг</w:t>
      </w:r>
      <w:r w:rsidRPr="00A716A0">
        <w:rPr>
          <w:rFonts w:ascii="Times New Roman" w:hAnsi="Times New Roman" w:cs="Times New Roman"/>
          <w:b/>
          <w:sz w:val="28"/>
          <w:szCs w:val="28"/>
        </w:rPr>
        <w:t xml:space="preserve">ими работниками, контрагентами МКУК «Лебедевский КДЦ» </w:t>
      </w:r>
      <w:r w:rsidRPr="00A716A0">
        <w:rPr>
          <w:rFonts w:ascii="Times New Roman" w:hAnsi="Times New Roman" w:cs="Times New Roman"/>
          <w:b/>
          <w:sz w:val="28"/>
          <w:szCs w:val="28"/>
        </w:rPr>
        <w:t xml:space="preserve">или иными лицами </w:t>
      </w:r>
    </w:p>
    <w:p w:rsidR="00A716A0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716A0">
        <w:rPr>
          <w:rFonts w:ascii="Times New Roman" w:hAnsi="Times New Roman" w:cs="Times New Roman"/>
          <w:sz w:val="28"/>
          <w:szCs w:val="28"/>
        </w:rPr>
        <w:t xml:space="preserve">.1. Работники обязаны информировать директора </w:t>
      </w:r>
      <w:r>
        <w:rPr>
          <w:rFonts w:ascii="Times New Roman" w:hAnsi="Times New Roman" w:cs="Times New Roman"/>
          <w:sz w:val="28"/>
          <w:szCs w:val="28"/>
        </w:rPr>
        <w:t xml:space="preserve">КДЦ </w:t>
      </w:r>
      <w:r w:rsidRPr="00A716A0">
        <w:rPr>
          <w:rFonts w:ascii="Times New Roman" w:hAnsi="Times New Roman" w:cs="Times New Roman"/>
          <w:sz w:val="28"/>
          <w:szCs w:val="28"/>
        </w:rPr>
        <w:t xml:space="preserve">о ставшей известной им информации о случаях совершения коррупционных правонарушений другими работниками, контрагентами или иными лицами. </w:t>
      </w:r>
    </w:p>
    <w:p w:rsidR="00A716A0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716A0">
        <w:rPr>
          <w:rFonts w:ascii="Times New Roman" w:hAnsi="Times New Roman" w:cs="Times New Roman"/>
          <w:sz w:val="28"/>
          <w:szCs w:val="28"/>
        </w:rPr>
        <w:t xml:space="preserve">.2. О ставшей известной работнику </w:t>
      </w:r>
      <w:r>
        <w:rPr>
          <w:rFonts w:ascii="Times New Roman" w:hAnsi="Times New Roman" w:cs="Times New Roman"/>
          <w:sz w:val="28"/>
          <w:szCs w:val="28"/>
        </w:rPr>
        <w:t xml:space="preserve">КДЦ </w:t>
      </w:r>
      <w:r w:rsidRPr="00A716A0">
        <w:rPr>
          <w:rFonts w:ascii="Times New Roman" w:hAnsi="Times New Roman" w:cs="Times New Roman"/>
          <w:sz w:val="28"/>
          <w:szCs w:val="28"/>
        </w:rPr>
        <w:t xml:space="preserve">информации о случаях совершения коррупционных правонарушений другими работниками, контрагентами или </w:t>
      </w:r>
      <w:r w:rsidRPr="00A716A0">
        <w:rPr>
          <w:rFonts w:ascii="Times New Roman" w:hAnsi="Times New Roman" w:cs="Times New Roman"/>
          <w:sz w:val="28"/>
          <w:szCs w:val="28"/>
        </w:rPr>
        <w:lastRenderedPageBreak/>
        <w:t xml:space="preserve">иными лицами указанный работник обязан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716A0">
        <w:rPr>
          <w:rFonts w:ascii="Times New Roman" w:hAnsi="Times New Roman" w:cs="Times New Roman"/>
          <w:sz w:val="28"/>
          <w:szCs w:val="28"/>
        </w:rPr>
        <w:t xml:space="preserve">течение одного рабочего дня направить работодателю уведомление </w:t>
      </w:r>
      <w:r w:rsidR="00757AA4">
        <w:rPr>
          <w:rFonts w:ascii="Times New Roman" w:hAnsi="Times New Roman" w:cs="Times New Roman"/>
          <w:b/>
          <w:sz w:val="28"/>
          <w:szCs w:val="28"/>
        </w:rPr>
        <w:t>(Приложение 4</w:t>
      </w:r>
      <w:r w:rsidRPr="00A716A0">
        <w:rPr>
          <w:rFonts w:ascii="Times New Roman" w:hAnsi="Times New Roman" w:cs="Times New Roman"/>
          <w:b/>
          <w:sz w:val="28"/>
          <w:szCs w:val="28"/>
        </w:rPr>
        <w:t>)</w:t>
      </w:r>
      <w:r w:rsidRPr="00A716A0">
        <w:rPr>
          <w:rFonts w:ascii="Times New Roman" w:hAnsi="Times New Roman" w:cs="Times New Roman"/>
          <w:sz w:val="28"/>
          <w:szCs w:val="28"/>
        </w:rPr>
        <w:t xml:space="preserve"> в письменной форме. При невозможности направить уведомление в указанный срок (в случае болезни, командировки, отпуска и т.д.) работник </w:t>
      </w:r>
      <w:r>
        <w:rPr>
          <w:rFonts w:ascii="Times New Roman" w:hAnsi="Times New Roman" w:cs="Times New Roman"/>
          <w:sz w:val="28"/>
          <w:szCs w:val="28"/>
        </w:rPr>
        <w:t xml:space="preserve">КДЦ </w:t>
      </w:r>
      <w:r w:rsidRPr="00A716A0">
        <w:rPr>
          <w:rFonts w:ascii="Times New Roman" w:hAnsi="Times New Roman" w:cs="Times New Roman"/>
          <w:sz w:val="28"/>
          <w:szCs w:val="28"/>
        </w:rPr>
        <w:t xml:space="preserve">направляет работодателю уведомление в течение одного рабочего дня после прибытия на рабочее место. </w:t>
      </w:r>
    </w:p>
    <w:p w:rsidR="00A716A0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716A0">
        <w:rPr>
          <w:rFonts w:ascii="Times New Roman" w:hAnsi="Times New Roman" w:cs="Times New Roman"/>
          <w:sz w:val="28"/>
          <w:szCs w:val="28"/>
        </w:rPr>
        <w:t xml:space="preserve">.3. В уведомлении должны содержаться следующие сведения: </w:t>
      </w:r>
    </w:p>
    <w:p w:rsidR="00A716A0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16A0">
        <w:rPr>
          <w:rFonts w:ascii="Times New Roman" w:hAnsi="Times New Roman" w:cs="Times New Roman"/>
          <w:sz w:val="28"/>
          <w:szCs w:val="28"/>
        </w:rPr>
        <w:t xml:space="preserve">- фамилия, имя, отчество уведомителя, контактный телефон, а также иная информация, которая, по мнению уведомителя, поможет установить с ним контакт; </w:t>
      </w:r>
    </w:p>
    <w:p w:rsidR="00A716A0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16A0">
        <w:rPr>
          <w:rFonts w:ascii="Times New Roman" w:hAnsi="Times New Roman" w:cs="Times New Roman"/>
          <w:sz w:val="28"/>
          <w:szCs w:val="28"/>
        </w:rPr>
        <w:t xml:space="preserve">- занимаемая должность; - обстоятельства, при которых он узнал о факте совершения коррупционных правонарушений; </w:t>
      </w:r>
    </w:p>
    <w:p w:rsidR="00A716A0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16A0">
        <w:rPr>
          <w:rFonts w:ascii="Times New Roman" w:hAnsi="Times New Roman" w:cs="Times New Roman"/>
          <w:sz w:val="28"/>
          <w:szCs w:val="28"/>
        </w:rPr>
        <w:t xml:space="preserve">- сведения о лицах, имеющих отношение к данному делу, и свидетелях, если таковые имеются; </w:t>
      </w:r>
    </w:p>
    <w:p w:rsidR="00A716A0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16A0">
        <w:rPr>
          <w:rFonts w:ascii="Times New Roman" w:hAnsi="Times New Roman" w:cs="Times New Roman"/>
          <w:sz w:val="28"/>
          <w:szCs w:val="28"/>
        </w:rPr>
        <w:t xml:space="preserve">- иные известные сведения, представляющие интерес для разбирательства по существу; </w:t>
      </w:r>
    </w:p>
    <w:p w:rsidR="00A716A0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16A0">
        <w:rPr>
          <w:rFonts w:ascii="Times New Roman" w:hAnsi="Times New Roman" w:cs="Times New Roman"/>
          <w:sz w:val="28"/>
          <w:szCs w:val="28"/>
        </w:rPr>
        <w:t xml:space="preserve">- подпись уведомителя; </w:t>
      </w:r>
    </w:p>
    <w:p w:rsidR="00A716A0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16A0">
        <w:rPr>
          <w:rFonts w:ascii="Times New Roman" w:hAnsi="Times New Roman" w:cs="Times New Roman"/>
          <w:sz w:val="28"/>
          <w:szCs w:val="28"/>
        </w:rPr>
        <w:t xml:space="preserve">- дата составления уведомления. </w:t>
      </w:r>
    </w:p>
    <w:p w:rsidR="00A716A0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16A0">
        <w:rPr>
          <w:rFonts w:ascii="Times New Roman" w:hAnsi="Times New Roman" w:cs="Times New Roman"/>
          <w:b/>
          <w:sz w:val="28"/>
          <w:szCs w:val="28"/>
        </w:rPr>
        <w:t>5</w:t>
      </w:r>
      <w:r w:rsidRPr="00A716A0">
        <w:rPr>
          <w:rFonts w:ascii="Times New Roman" w:hAnsi="Times New Roman" w:cs="Times New Roman"/>
          <w:b/>
          <w:sz w:val="28"/>
          <w:szCs w:val="28"/>
        </w:rPr>
        <w:t>. Порядок рассмотрения сообщений</w:t>
      </w:r>
      <w:r w:rsidRPr="00A71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6A0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716A0">
        <w:rPr>
          <w:rFonts w:ascii="Times New Roman" w:hAnsi="Times New Roman" w:cs="Times New Roman"/>
          <w:sz w:val="28"/>
          <w:szCs w:val="28"/>
        </w:rPr>
        <w:t xml:space="preserve">.1. Директор </w:t>
      </w:r>
      <w:r>
        <w:rPr>
          <w:rFonts w:ascii="Times New Roman" w:hAnsi="Times New Roman" w:cs="Times New Roman"/>
          <w:sz w:val="28"/>
          <w:szCs w:val="28"/>
        </w:rPr>
        <w:t xml:space="preserve">КДЦ </w:t>
      </w:r>
      <w:r w:rsidRPr="00A716A0">
        <w:rPr>
          <w:rFonts w:ascii="Times New Roman" w:hAnsi="Times New Roman" w:cs="Times New Roman"/>
          <w:sz w:val="28"/>
          <w:szCs w:val="28"/>
        </w:rPr>
        <w:t xml:space="preserve">рассматривает уведомление и передает его секретарю комиссии по противодействию коррупции, для регистрации в журнале регистрации уведомлений обращений работников о ставшей известной им информации о случаях совершения коррупционных правонарушений другими работниками, контрагентами </w:t>
      </w:r>
      <w:r>
        <w:rPr>
          <w:rFonts w:ascii="Times New Roman" w:hAnsi="Times New Roman" w:cs="Times New Roman"/>
          <w:sz w:val="28"/>
          <w:szCs w:val="28"/>
        </w:rPr>
        <w:t xml:space="preserve">МКУК «Лебедевский КДЦ» </w:t>
      </w:r>
      <w:r w:rsidRPr="00A716A0">
        <w:rPr>
          <w:rFonts w:ascii="Times New Roman" w:hAnsi="Times New Roman" w:cs="Times New Roman"/>
          <w:sz w:val="28"/>
          <w:szCs w:val="28"/>
        </w:rPr>
        <w:t xml:space="preserve">или иными лицами (далее – журнал) </w:t>
      </w:r>
      <w:r w:rsidR="00480C54">
        <w:rPr>
          <w:rFonts w:ascii="Times New Roman" w:hAnsi="Times New Roman" w:cs="Times New Roman"/>
          <w:b/>
          <w:sz w:val="28"/>
          <w:szCs w:val="28"/>
        </w:rPr>
        <w:t>(Приложение 5</w:t>
      </w:r>
      <w:r w:rsidRPr="00A716A0">
        <w:rPr>
          <w:rFonts w:ascii="Times New Roman" w:hAnsi="Times New Roman" w:cs="Times New Roman"/>
          <w:b/>
          <w:sz w:val="28"/>
          <w:szCs w:val="28"/>
        </w:rPr>
        <w:t>)</w:t>
      </w:r>
      <w:r w:rsidRPr="00A716A0">
        <w:rPr>
          <w:rFonts w:ascii="Times New Roman" w:hAnsi="Times New Roman" w:cs="Times New Roman"/>
          <w:sz w:val="28"/>
          <w:szCs w:val="28"/>
        </w:rPr>
        <w:t xml:space="preserve"> в день получения уведомления. </w:t>
      </w:r>
    </w:p>
    <w:p w:rsidR="00A716A0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716A0">
        <w:rPr>
          <w:rFonts w:ascii="Times New Roman" w:hAnsi="Times New Roman" w:cs="Times New Roman"/>
          <w:sz w:val="28"/>
          <w:szCs w:val="28"/>
        </w:rPr>
        <w:t>.2. Секретарь комиссии по противодействию коррупции, помимо регистрации уведомления в журнале регистрации уведомлений обязан выдать работнику</w:t>
      </w:r>
      <w:r>
        <w:rPr>
          <w:rFonts w:ascii="Times New Roman" w:hAnsi="Times New Roman" w:cs="Times New Roman"/>
          <w:sz w:val="28"/>
          <w:szCs w:val="28"/>
        </w:rPr>
        <w:t xml:space="preserve"> КДЦ</w:t>
      </w:r>
      <w:r w:rsidRPr="00A716A0">
        <w:rPr>
          <w:rFonts w:ascii="Times New Roman" w:hAnsi="Times New Roman" w:cs="Times New Roman"/>
          <w:sz w:val="28"/>
          <w:szCs w:val="28"/>
        </w:rPr>
        <w:t xml:space="preserve">, направившему уведомление, под роспись талон-уведомление с указанием данных о лице, принявшем уведомление, дате и времени его принятия. </w:t>
      </w:r>
    </w:p>
    <w:p w:rsidR="00A716A0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716A0">
        <w:rPr>
          <w:rFonts w:ascii="Times New Roman" w:hAnsi="Times New Roman" w:cs="Times New Roman"/>
          <w:sz w:val="28"/>
          <w:szCs w:val="28"/>
        </w:rPr>
        <w:t>.3. Талон-уведомление состоит из двух частей: корешка талона-уведомления и талон</w:t>
      </w:r>
      <w:proofErr w:type="gramStart"/>
      <w:r w:rsidRPr="00A716A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716A0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A716A0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480C54">
        <w:rPr>
          <w:rFonts w:ascii="Times New Roman" w:hAnsi="Times New Roman" w:cs="Times New Roman"/>
          <w:b/>
          <w:sz w:val="28"/>
          <w:szCs w:val="28"/>
        </w:rPr>
        <w:t>6</w:t>
      </w:r>
      <w:r w:rsidRPr="00A716A0">
        <w:rPr>
          <w:rFonts w:ascii="Times New Roman" w:hAnsi="Times New Roman" w:cs="Times New Roman"/>
          <w:b/>
          <w:sz w:val="28"/>
          <w:szCs w:val="28"/>
        </w:rPr>
        <w:t>)</w:t>
      </w:r>
      <w:r w:rsidRPr="00A716A0">
        <w:rPr>
          <w:rFonts w:ascii="Times New Roman" w:hAnsi="Times New Roman" w:cs="Times New Roman"/>
          <w:sz w:val="28"/>
          <w:szCs w:val="28"/>
        </w:rPr>
        <w:t xml:space="preserve">. После </w:t>
      </w:r>
      <w:r>
        <w:rPr>
          <w:rFonts w:ascii="Times New Roman" w:hAnsi="Times New Roman" w:cs="Times New Roman"/>
          <w:sz w:val="28"/>
          <w:szCs w:val="28"/>
        </w:rPr>
        <w:t>заполнения секретаря комиссии</w:t>
      </w:r>
      <w:r w:rsidRPr="00A716A0">
        <w:rPr>
          <w:rFonts w:ascii="Times New Roman" w:hAnsi="Times New Roman" w:cs="Times New Roman"/>
          <w:sz w:val="28"/>
          <w:szCs w:val="28"/>
        </w:rPr>
        <w:t xml:space="preserve"> тало</w:t>
      </w:r>
      <w:proofErr w:type="gramStart"/>
      <w:r w:rsidRPr="00A716A0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A716A0">
        <w:rPr>
          <w:rFonts w:ascii="Times New Roman" w:hAnsi="Times New Roman" w:cs="Times New Roman"/>
          <w:sz w:val="28"/>
          <w:szCs w:val="28"/>
        </w:rPr>
        <w:t xml:space="preserve"> уведомление вручается работнику</w:t>
      </w:r>
      <w:r>
        <w:rPr>
          <w:rFonts w:ascii="Times New Roman" w:hAnsi="Times New Roman" w:cs="Times New Roman"/>
          <w:sz w:val="28"/>
          <w:szCs w:val="28"/>
        </w:rPr>
        <w:t xml:space="preserve"> КДЦ</w:t>
      </w:r>
      <w:r w:rsidRPr="00A716A0">
        <w:rPr>
          <w:rFonts w:ascii="Times New Roman" w:hAnsi="Times New Roman" w:cs="Times New Roman"/>
          <w:sz w:val="28"/>
          <w:szCs w:val="28"/>
        </w:rPr>
        <w:t xml:space="preserve">, направившему уведомление. </w:t>
      </w:r>
    </w:p>
    <w:p w:rsidR="00A716A0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716A0">
        <w:rPr>
          <w:rFonts w:ascii="Times New Roman" w:hAnsi="Times New Roman" w:cs="Times New Roman"/>
          <w:sz w:val="28"/>
          <w:szCs w:val="28"/>
        </w:rPr>
        <w:t>.4.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716A0">
        <w:rPr>
          <w:rFonts w:ascii="Times New Roman" w:hAnsi="Times New Roman" w:cs="Times New Roman"/>
          <w:sz w:val="28"/>
          <w:szCs w:val="28"/>
        </w:rPr>
        <w:t xml:space="preserve"> если уведомление поступило по почте, талон-уведомление направляется работнику</w:t>
      </w:r>
      <w:r>
        <w:rPr>
          <w:rFonts w:ascii="Times New Roman" w:hAnsi="Times New Roman" w:cs="Times New Roman"/>
          <w:sz w:val="28"/>
          <w:szCs w:val="28"/>
        </w:rPr>
        <w:t xml:space="preserve"> КДЦ</w:t>
      </w:r>
      <w:r w:rsidRPr="00A716A0">
        <w:rPr>
          <w:rFonts w:ascii="Times New Roman" w:hAnsi="Times New Roman" w:cs="Times New Roman"/>
          <w:sz w:val="28"/>
          <w:szCs w:val="28"/>
        </w:rPr>
        <w:t xml:space="preserve">, направившему уведомление, по почте заказным письмом. Невыдача талона-уведомления не допускается. </w:t>
      </w:r>
    </w:p>
    <w:p w:rsidR="00A716A0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716A0">
        <w:rPr>
          <w:rFonts w:ascii="Times New Roman" w:hAnsi="Times New Roman" w:cs="Times New Roman"/>
          <w:sz w:val="28"/>
          <w:szCs w:val="28"/>
        </w:rPr>
        <w:t xml:space="preserve">.5. Журнал регистрации уведомлений обращений работников о ставшей известной им информации о случаях совершения коррупционных правонарушений другими работниками, контрагентами </w:t>
      </w:r>
      <w:r>
        <w:rPr>
          <w:rFonts w:ascii="Times New Roman" w:hAnsi="Times New Roman" w:cs="Times New Roman"/>
          <w:sz w:val="28"/>
          <w:szCs w:val="28"/>
        </w:rPr>
        <w:t xml:space="preserve">МКУК «Лебедевский КДЦ» </w:t>
      </w:r>
      <w:r w:rsidRPr="00A716A0">
        <w:rPr>
          <w:rFonts w:ascii="Times New Roman" w:hAnsi="Times New Roman" w:cs="Times New Roman"/>
          <w:sz w:val="28"/>
          <w:szCs w:val="28"/>
        </w:rPr>
        <w:t>или иными лицами должен быть пронумерован, прошнурован и скреплен печатью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МКУК «Лебедевский КДЦ»</w:t>
      </w:r>
      <w:r w:rsidRPr="00A716A0">
        <w:rPr>
          <w:rFonts w:ascii="Times New Roman" w:hAnsi="Times New Roman" w:cs="Times New Roman"/>
          <w:sz w:val="28"/>
          <w:szCs w:val="28"/>
        </w:rPr>
        <w:t xml:space="preserve">. Журнал регистрации уведомлений обращений работников о ставшей известной им информации о случаях совершения коррупционных правонарушений другими работниками, контрагентами </w:t>
      </w:r>
      <w:r>
        <w:rPr>
          <w:rFonts w:ascii="Times New Roman" w:hAnsi="Times New Roman" w:cs="Times New Roman"/>
          <w:sz w:val="28"/>
          <w:szCs w:val="28"/>
        </w:rPr>
        <w:t>МКУК «Лебедевский КДЦ»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6A0">
        <w:rPr>
          <w:rFonts w:ascii="Times New Roman" w:hAnsi="Times New Roman" w:cs="Times New Roman"/>
          <w:sz w:val="28"/>
          <w:szCs w:val="28"/>
        </w:rPr>
        <w:t xml:space="preserve">или иными лицами хранится 5 лет </w:t>
      </w:r>
      <w:r w:rsidRPr="00A716A0">
        <w:rPr>
          <w:rFonts w:ascii="Times New Roman" w:hAnsi="Times New Roman" w:cs="Times New Roman"/>
          <w:sz w:val="28"/>
          <w:szCs w:val="28"/>
        </w:rPr>
        <w:lastRenderedPageBreak/>
        <w:t>с момента регистрации в нем последнего уведомления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МКУК «Лебедевский КДЦ»</w:t>
      </w:r>
      <w:r w:rsidRPr="00A716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6A0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716A0">
        <w:rPr>
          <w:rFonts w:ascii="Times New Roman" w:hAnsi="Times New Roman" w:cs="Times New Roman"/>
          <w:sz w:val="28"/>
          <w:szCs w:val="28"/>
        </w:rPr>
        <w:t>.6. Запрещается отражать в журнале регистрации уведомлений ставшие известными сведения о частной жизни заявителя, его личной и семейной тайне, а также иную конфиденциальную и</w:t>
      </w:r>
      <w:r>
        <w:rPr>
          <w:rFonts w:ascii="Times New Roman" w:hAnsi="Times New Roman" w:cs="Times New Roman"/>
          <w:sz w:val="28"/>
          <w:szCs w:val="28"/>
        </w:rPr>
        <w:t>нформацию, охраняемую законом. 5</w:t>
      </w:r>
      <w:r w:rsidRPr="00A716A0">
        <w:rPr>
          <w:rFonts w:ascii="Times New Roman" w:hAnsi="Times New Roman" w:cs="Times New Roman"/>
          <w:sz w:val="28"/>
          <w:szCs w:val="28"/>
        </w:rPr>
        <w:t xml:space="preserve">.7. Отказ в принятии уведомления секретарем комиссии по противодействию коррупции недопустим. </w:t>
      </w:r>
    </w:p>
    <w:p w:rsidR="00A716A0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716A0">
        <w:rPr>
          <w:rFonts w:ascii="Times New Roman" w:hAnsi="Times New Roman" w:cs="Times New Roman"/>
          <w:sz w:val="28"/>
          <w:szCs w:val="28"/>
        </w:rPr>
        <w:t xml:space="preserve">.8. Проверка сведений, содержащихся в уведомлении, проводится в течение пятнадцати рабочих дней со дня регистрации уведомления комиссией по противодействию коррупции. </w:t>
      </w:r>
    </w:p>
    <w:p w:rsidR="00A716A0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716A0">
        <w:rPr>
          <w:rFonts w:ascii="Times New Roman" w:hAnsi="Times New Roman" w:cs="Times New Roman"/>
          <w:sz w:val="28"/>
          <w:szCs w:val="28"/>
        </w:rPr>
        <w:t xml:space="preserve">.9. В ходе проверки должны быть установлены: </w:t>
      </w:r>
    </w:p>
    <w:p w:rsidR="00A716A0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16A0">
        <w:rPr>
          <w:rFonts w:ascii="Times New Roman" w:hAnsi="Times New Roman" w:cs="Times New Roman"/>
          <w:sz w:val="28"/>
          <w:szCs w:val="28"/>
        </w:rPr>
        <w:t xml:space="preserve">- причины и условия, которые способствовали совершению коррупционных правонарушений; </w:t>
      </w:r>
    </w:p>
    <w:p w:rsidR="00A716A0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16A0">
        <w:rPr>
          <w:rFonts w:ascii="Times New Roman" w:hAnsi="Times New Roman" w:cs="Times New Roman"/>
          <w:sz w:val="28"/>
          <w:szCs w:val="28"/>
        </w:rPr>
        <w:t>- действия (</w:t>
      </w:r>
      <w:r>
        <w:rPr>
          <w:rFonts w:ascii="Times New Roman" w:hAnsi="Times New Roman" w:cs="Times New Roman"/>
          <w:sz w:val="28"/>
          <w:szCs w:val="28"/>
        </w:rPr>
        <w:t>бездействия) работника КДЦ, контрагента КДЦ</w:t>
      </w:r>
      <w:r w:rsidRPr="00A716A0">
        <w:rPr>
          <w:rFonts w:ascii="Times New Roman" w:hAnsi="Times New Roman" w:cs="Times New Roman"/>
          <w:sz w:val="28"/>
          <w:szCs w:val="28"/>
        </w:rPr>
        <w:t xml:space="preserve"> или иного лица, способствовавшие совершению коррупционных правонарушений;</w:t>
      </w:r>
    </w:p>
    <w:p w:rsidR="00A716A0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16A0">
        <w:rPr>
          <w:rFonts w:ascii="Times New Roman" w:hAnsi="Times New Roman" w:cs="Times New Roman"/>
          <w:sz w:val="28"/>
          <w:szCs w:val="28"/>
        </w:rPr>
        <w:t xml:space="preserve"> - способ и обстоятельства совершения коррупционных действий. </w:t>
      </w:r>
    </w:p>
    <w:p w:rsidR="00633B66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716A0">
        <w:rPr>
          <w:rFonts w:ascii="Times New Roman" w:hAnsi="Times New Roman" w:cs="Times New Roman"/>
          <w:sz w:val="28"/>
          <w:szCs w:val="28"/>
        </w:rPr>
        <w:t xml:space="preserve">.10. Результаты проверки комиссия по противодействию коррупции представляет работодателю в форме письменного заключения в трехдневный срок со дня окончания проверки. </w:t>
      </w:r>
    </w:p>
    <w:p w:rsidR="00633B66" w:rsidRDefault="00633B66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16A0" w:rsidRPr="00A716A0">
        <w:rPr>
          <w:rFonts w:ascii="Times New Roman" w:hAnsi="Times New Roman" w:cs="Times New Roman"/>
          <w:sz w:val="28"/>
          <w:szCs w:val="28"/>
        </w:rPr>
        <w:t xml:space="preserve">.11. В заключении указываются: </w:t>
      </w:r>
    </w:p>
    <w:p w:rsidR="00633B66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16A0">
        <w:rPr>
          <w:rFonts w:ascii="Times New Roman" w:hAnsi="Times New Roman" w:cs="Times New Roman"/>
          <w:sz w:val="28"/>
          <w:szCs w:val="28"/>
        </w:rPr>
        <w:t xml:space="preserve">- состав комиссии; </w:t>
      </w:r>
    </w:p>
    <w:p w:rsidR="00633B66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16A0">
        <w:rPr>
          <w:rFonts w:ascii="Times New Roman" w:hAnsi="Times New Roman" w:cs="Times New Roman"/>
          <w:sz w:val="28"/>
          <w:szCs w:val="28"/>
        </w:rPr>
        <w:t xml:space="preserve">- сроки проведения проверки; </w:t>
      </w:r>
    </w:p>
    <w:p w:rsidR="00633B66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16A0">
        <w:rPr>
          <w:rFonts w:ascii="Times New Roman" w:hAnsi="Times New Roman" w:cs="Times New Roman"/>
          <w:sz w:val="28"/>
          <w:szCs w:val="28"/>
        </w:rPr>
        <w:t xml:space="preserve">- составитель уведомления и обстоятельства, послужившие основанием для проведения проверки; </w:t>
      </w:r>
    </w:p>
    <w:p w:rsidR="00633B66" w:rsidRDefault="00A716A0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16A0">
        <w:rPr>
          <w:rFonts w:ascii="Times New Roman" w:hAnsi="Times New Roman" w:cs="Times New Roman"/>
          <w:sz w:val="28"/>
          <w:szCs w:val="28"/>
        </w:rPr>
        <w:t>- подтверждение достоверности (либо опровержение) факта, послужившего основанием для составления уведомления; причины и обстоятельства, способствовавшие совершению коррупционных правонарушений работниками</w:t>
      </w:r>
      <w:r w:rsidR="00633B66">
        <w:rPr>
          <w:rFonts w:ascii="Times New Roman" w:hAnsi="Times New Roman" w:cs="Times New Roman"/>
          <w:sz w:val="28"/>
          <w:szCs w:val="28"/>
        </w:rPr>
        <w:t xml:space="preserve"> КДЦ</w:t>
      </w:r>
      <w:r w:rsidRPr="00A716A0">
        <w:rPr>
          <w:rFonts w:ascii="Times New Roman" w:hAnsi="Times New Roman" w:cs="Times New Roman"/>
          <w:sz w:val="28"/>
          <w:szCs w:val="28"/>
        </w:rPr>
        <w:t xml:space="preserve">, контрагентами </w:t>
      </w:r>
      <w:r w:rsidR="00633B66">
        <w:rPr>
          <w:rFonts w:ascii="Times New Roman" w:hAnsi="Times New Roman" w:cs="Times New Roman"/>
          <w:sz w:val="28"/>
          <w:szCs w:val="28"/>
        </w:rPr>
        <w:t xml:space="preserve">КДЦ </w:t>
      </w:r>
      <w:r w:rsidRPr="00A716A0">
        <w:rPr>
          <w:rFonts w:ascii="Times New Roman" w:hAnsi="Times New Roman" w:cs="Times New Roman"/>
          <w:sz w:val="28"/>
          <w:szCs w:val="28"/>
        </w:rPr>
        <w:t xml:space="preserve">или иными лицами. </w:t>
      </w:r>
    </w:p>
    <w:p w:rsidR="00633B66" w:rsidRDefault="00633B66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16A0" w:rsidRPr="00A716A0">
        <w:rPr>
          <w:rFonts w:ascii="Times New Roman" w:hAnsi="Times New Roman" w:cs="Times New Roman"/>
          <w:sz w:val="28"/>
          <w:szCs w:val="28"/>
        </w:rPr>
        <w:t>.12. В случае подтверждения факта совершения коррупционных правонарушений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КДЦ</w:t>
      </w:r>
      <w:r w:rsidR="00A716A0" w:rsidRPr="00A716A0">
        <w:rPr>
          <w:rFonts w:ascii="Times New Roman" w:hAnsi="Times New Roman" w:cs="Times New Roman"/>
          <w:sz w:val="28"/>
          <w:szCs w:val="28"/>
        </w:rPr>
        <w:t xml:space="preserve">, контрагентами </w:t>
      </w:r>
      <w:r>
        <w:rPr>
          <w:rFonts w:ascii="Times New Roman" w:hAnsi="Times New Roman" w:cs="Times New Roman"/>
          <w:sz w:val="28"/>
          <w:szCs w:val="28"/>
        </w:rPr>
        <w:t xml:space="preserve">КДЦ </w:t>
      </w:r>
      <w:r w:rsidR="00A716A0" w:rsidRPr="00A716A0">
        <w:rPr>
          <w:rFonts w:ascii="Times New Roman" w:hAnsi="Times New Roman" w:cs="Times New Roman"/>
          <w:sz w:val="28"/>
          <w:szCs w:val="28"/>
        </w:rPr>
        <w:t xml:space="preserve">или иными лицами комиссией в заключение выносятся рекомендации работодателю по применению мер по устранению коррупционного правонарушения. Работодателем принимается решение о передаче информации в органы прокуратуры. </w:t>
      </w:r>
    </w:p>
    <w:p w:rsidR="00633B66" w:rsidRDefault="00633B66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16A0" w:rsidRPr="00A716A0">
        <w:rPr>
          <w:rFonts w:ascii="Times New Roman" w:hAnsi="Times New Roman" w:cs="Times New Roman"/>
          <w:sz w:val="28"/>
          <w:szCs w:val="28"/>
        </w:rPr>
        <w:t>.13. В случае</w:t>
      </w:r>
      <w:proofErr w:type="gramStart"/>
      <w:r w:rsidR="00A716A0" w:rsidRPr="00A716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716A0" w:rsidRPr="00A716A0">
        <w:rPr>
          <w:rFonts w:ascii="Times New Roman" w:hAnsi="Times New Roman" w:cs="Times New Roman"/>
          <w:sz w:val="28"/>
          <w:szCs w:val="28"/>
        </w:rPr>
        <w:t xml:space="preserve"> если факт совершения коррупционных правонарушений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КДЦ</w:t>
      </w:r>
      <w:r w:rsidR="00A716A0" w:rsidRPr="00A716A0">
        <w:rPr>
          <w:rFonts w:ascii="Times New Roman" w:hAnsi="Times New Roman" w:cs="Times New Roman"/>
          <w:sz w:val="28"/>
          <w:szCs w:val="28"/>
        </w:rPr>
        <w:t xml:space="preserve">, контрагентами </w:t>
      </w:r>
      <w:r>
        <w:rPr>
          <w:rFonts w:ascii="Times New Roman" w:hAnsi="Times New Roman" w:cs="Times New Roman"/>
          <w:sz w:val="28"/>
          <w:szCs w:val="28"/>
        </w:rPr>
        <w:t xml:space="preserve">КДЦ </w:t>
      </w:r>
      <w:r w:rsidR="00A716A0" w:rsidRPr="00A716A0">
        <w:rPr>
          <w:rFonts w:ascii="Times New Roman" w:hAnsi="Times New Roman" w:cs="Times New Roman"/>
          <w:sz w:val="28"/>
          <w:szCs w:val="28"/>
        </w:rPr>
        <w:t>или иными лицами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и при</w:t>
      </w:r>
      <w:r>
        <w:rPr>
          <w:rFonts w:ascii="Times New Roman" w:hAnsi="Times New Roman" w:cs="Times New Roman"/>
          <w:sz w:val="28"/>
          <w:szCs w:val="28"/>
        </w:rPr>
        <w:t xml:space="preserve">нятия соответствующего решения директору КДЦ </w:t>
      </w:r>
      <w:r w:rsidRPr="00A716A0">
        <w:rPr>
          <w:rFonts w:ascii="Times New Roman" w:hAnsi="Times New Roman" w:cs="Times New Roman"/>
          <w:sz w:val="28"/>
          <w:szCs w:val="28"/>
        </w:rPr>
        <w:t>для принятия решения о применении дисциплинарного взыскания в течение двух рабочих дней после завершения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AEC" w:rsidRPr="00A716A0" w:rsidRDefault="00633B66" w:rsidP="00223AE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16A0" w:rsidRPr="00A716A0">
        <w:rPr>
          <w:rFonts w:ascii="Times New Roman" w:hAnsi="Times New Roman" w:cs="Times New Roman"/>
          <w:sz w:val="28"/>
          <w:szCs w:val="28"/>
        </w:rPr>
        <w:t>.14. Анонимные уведомления к рассмотрению не принимаются. Такие уведомления передаются секретарю комиссии по противодействию коррупции, для сведения.</w:t>
      </w:r>
    </w:p>
    <w:p w:rsidR="009462FF" w:rsidRDefault="00F705BC">
      <w:pPr>
        <w:rPr>
          <w:rFonts w:ascii="Times New Roman" w:hAnsi="Times New Roman" w:cs="Times New Roman"/>
          <w:b/>
          <w:sz w:val="24"/>
          <w:szCs w:val="24"/>
        </w:rPr>
      </w:pPr>
      <w:r w:rsidRPr="00F705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F705BC">
        <w:rPr>
          <w:rFonts w:ascii="Times New Roman" w:hAnsi="Times New Roman" w:cs="Times New Roman"/>
          <w:b/>
          <w:sz w:val="24"/>
          <w:szCs w:val="24"/>
        </w:rPr>
        <w:t>С</w:t>
      </w:r>
      <w:r w:rsidRPr="00F705BC">
        <w:rPr>
          <w:rFonts w:ascii="Times New Roman" w:hAnsi="Times New Roman" w:cs="Times New Roman"/>
          <w:b/>
          <w:sz w:val="24"/>
          <w:szCs w:val="24"/>
        </w:rPr>
        <w:t>тандарты, касающиеся получения подарков (учитывая нормы ГК РФ)</w:t>
      </w:r>
    </w:p>
    <w:p w:rsidR="00F705BC" w:rsidRPr="001F0EF5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6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.1. По отношению к подаркам в учреждении сформированы следующие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принципы: законность, ответственность и уместность.</w:t>
      </w:r>
    </w:p>
    <w:p w:rsidR="00F705BC" w:rsidRPr="001F0EF5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6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.2. Предоставление или получение подарка (выгоды) допустимо, только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если это не влечет для получателя возникновения каких-либо обязанностей и не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является условием выполнения получателем каких-либо действий.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Предоставление или получение подарка (привилегии) не должно вынуждать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работников тем или иным образом скрывать это от руководителей и других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работников.</w:t>
      </w:r>
    </w:p>
    <w:p w:rsidR="00F705BC" w:rsidRPr="001F0EF5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6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.3. </w:t>
      </w:r>
      <w:proofErr w:type="gramStart"/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Подарками</w:t>
      </w:r>
      <w:proofErr w:type="gramEnd"/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считается любое безвозмездное предоставление </w:t>
      </w:r>
      <w:proofErr w:type="gramStart"/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какой</w:t>
      </w:r>
      <w:proofErr w:type="gramEnd"/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либо вещи в связи с осуществлением учреждением своей деятельности.</w:t>
      </w:r>
    </w:p>
    <w:p w:rsidR="00F705BC" w:rsidRPr="001F0EF5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6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.4. Работникам строго запрещается принимать подарки (выгоды), если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это может незаконно прямо или косвенно повлиять на осуществление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работниками своей деятельности или повлечь для них возникновение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дополнительных обязательств.</w:t>
      </w:r>
    </w:p>
    <w:p w:rsidR="00F705BC" w:rsidRPr="001F0EF5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6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.5. Работникам дозволяется принимать </w:t>
      </w:r>
      <w:proofErr w:type="gramStart"/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подарки</w:t>
      </w:r>
      <w:proofErr w:type="gramEnd"/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имеющие исключительно символическое значение.</w:t>
      </w:r>
    </w:p>
    <w:p w:rsidR="00F705BC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6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.6. В случае возникновения любых сомнений относительно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допустимости принятия того или иного подарка, работник обязан сообщить об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этом своему руководителю и следовать его указаниям.</w:t>
      </w:r>
    </w:p>
    <w:p w:rsidR="00F705BC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F705BC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F705BC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F705BC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F705BC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F705BC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F705BC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F705BC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F705BC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F705BC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F705BC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F705BC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F705BC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F705BC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</w:p>
    <w:p w:rsidR="00F705BC" w:rsidRPr="00F705BC" w:rsidRDefault="00F705BC" w:rsidP="00F705BC">
      <w:pPr>
        <w:shd w:val="clear" w:color="auto" w:fill="FFFFFF" w:themeFill="background1"/>
        <w:spacing w:before="180" w:after="180"/>
        <w:jc w:val="right"/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</w:pPr>
      <w:r w:rsidRPr="00F705BC"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  <w:lastRenderedPageBreak/>
        <w:t>Приложение 1</w:t>
      </w:r>
    </w:p>
    <w:p w:rsidR="00F705BC" w:rsidRPr="00F705BC" w:rsidRDefault="00F705BC" w:rsidP="00F705B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 Положению  </w:t>
      </w:r>
    </w:p>
    <w:p w:rsidR="00F705BC" w:rsidRPr="00F705BC" w:rsidRDefault="00F705BC" w:rsidP="00F705B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«С</w:t>
      </w: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тандарты и процедуры, </w:t>
      </w:r>
    </w:p>
    <w:p w:rsidR="00F705BC" w:rsidRPr="00F705BC" w:rsidRDefault="00F705BC" w:rsidP="00F705B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направленные</w:t>
      </w:r>
      <w:proofErr w:type="gramEnd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обеспечение </w:t>
      </w:r>
    </w:p>
    <w:p w:rsidR="00F705BC" w:rsidRPr="00F705BC" w:rsidRDefault="00F705BC" w:rsidP="00F705B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добросовестной работы </w:t>
      </w:r>
    </w:p>
    <w:p w:rsidR="00F705BC" w:rsidRPr="00F705BC" w:rsidRDefault="00F705BC" w:rsidP="00F705B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муниципального казённого</w:t>
      </w:r>
    </w:p>
    <w:p w:rsidR="00F705BC" w:rsidRPr="00F705BC" w:rsidRDefault="00F705BC" w:rsidP="00F705B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учреждения культуры</w:t>
      </w:r>
    </w:p>
    <w:p w:rsidR="00F705BC" w:rsidRPr="00F705BC" w:rsidRDefault="00F705BC" w:rsidP="00F705B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«Лебедевский </w:t>
      </w:r>
    </w:p>
    <w:p w:rsidR="00F705BC" w:rsidRPr="00F705BC" w:rsidRDefault="00F705BC" w:rsidP="00F705B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культурно – досуговый центр»</w:t>
      </w:r>
    </w:p>
    <w:p w:rsidR="00F705BC" w:rsidRDefault="00F705BC" w:rsidP="00F705B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705BC" w:rsidRPr="00A05E2A" w:rsidRDefault="005B0655" w:rsidP="00A05E2A">
      <w:pPr>
        <w:pStyle w:val="a3"/>
        <w:jc w:val="right"/>
      </w:pPr>
      <w:r w:rsidRPr="00A05E2A">
        <w:t>___________________________________________</w:t>
      </w:r>
    </w:p>
    <w:p w:rsidR="005B0655" w:rsidRPr="00A05E2A" w:rsidRDefault="005B0655" w:rsidP="00A05E2A">
      <w:pPr>
        <w:pStyle w:val="a3"/>
        <w:jc w:val="right"/>
      </w:pPr>
      <w:r w:rsidRPr="00A05E2A">
        <w:t>(ФИО, должность руководителя)</w:t>
      </w:r>
    </w:p>
    <w:p w:rsidR="005B0655" w:rsidRPr="00A05E2A" w:rsidRDefault="005B0655" w:rsidP="00A05E2A">
      <w:pPr>
        <w:pStyle w:val="a3"/>
        <w:jc w:val="right"/>
      </w:pPr>
    </w:p>
    <w:p w:rsidR="005B0655" w:rsidRPr="00A05E2A" w:rsidRDefault="005B0655" w:rsidP="00A05E2A">
      <w:pPr>
        <w:pStyle w:val="a3"/>
        <w:jc w:val="right"/>
      </w:pPr>
      <w:r w:rsidRPr="00A05E2A">
        <w:t>от________________________________________</w:t>
      </w:r>
    </w:p>
    <w:p w:rsidR="005B0655" w:rsidRPr="00A05E2A" w:rsidRDefault="005B0655" w:rsidP="00A05E2A">
      <w:pPr>
        <w:pStyle w:val="a3"/>
        <w:jc w:val="right"/>
      </w:pPr>
    </w:p>
    <w:p w:rsidR="005B0655" w:rsidRPr="00A05E2A" w:rsidRDefault="005B0655" w:rsidP="00A05E2A">
      <w:pPr>
        <w:pStyle w:val="a3"/>
        <w:jc w:val="right"/>
      </w:pPr>
      <w:r w:rsidRPr="00A05E2A">
        <w:t>__________________________________________</w:t>
      </w:r>
    </w:p>
    <w:p w:rsidR="005B0655" w:rsidRPr="00A05E2A" w:rsidRDefault="005B0655" w:rsidP="00A05E2A">
      <w:pPr>
        <w:pStyle w:val="a3"/>
        <w:jc w:val="right"/>
      </w:pPr>
      <w:r w:rsidRPr="00A05E2A">
        <w:t xml:space="preserve">                                                                            </w:t>
      </w:r>
      <w:proofErr w:type="gramStart"/>
      <w:r w:rsidRPr="00A05E2A">
        <w:t xml:space="preserve">(ФИО, должность работника учреждения, </w:t>
      </w:r>
      <w:proofErr w:type="gramEnd"/>
    </w:p>
    <w:p w:rsidR="005B0655" w:rsidRPr="00A05E2A" w:rsidRDefault="005B0655" w:rsidP="00A05E2A">
      <w:pPr>
        <w:pStyle w:val="a3"/>
        <w:jc w:val="right"/>
      </w:pPr>
      <w:r w:rsidRPr="00A05E2A">
        <w:t>контактный телефон)</w:t>
      </w:r>
    </w:p>
    <w:p w:rsidR="00F705BC" w:rsidRPr="00A05E2A" w:rsidRDefault="00F705BC" w:rsidP="00A05E2A">
      <w:pPr>
        <w:pStyle w:val="a3"/>
        <w:jc w:val="right"/>
      </w:pPr>
    </w:p>
    <w:p w:rsidR="00F705BC" w:rsidRPr="00F705BC" w:rsidRDefault="005B0655" w:rsidP="005B06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F705BC" w:rsidRPr="00F705BC" w:rsidRDefault="00F705BC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000000"/>
          <w:sz w:val="23"/>
          <w:szCs w:val="23"/>
          <w:lang w:eastAsia="ru-RU"/>
        </w:rPr>
      </w:pPr>
      <w:bookmarkStart w:id="0" w:name="100045"/>
      <w:bookmarkEnd w:id="0"/>
      <w:r w:rsidRPr="00F705BC">
        <w:rPr>
          <w:rFonts w:ascii="Courier New" w:eastAsia="Times New Roman" w:hAnsi="Courier New" w:cs="Courier New"/>
          <w:b/>
          <w:color w:val="000000"/>
          <w:sz w:val="23"/>
          <w:szCs w:val="23"/>
          <w:lang w:eastAsia="ru-RU"/>
        </w:rPr>
        <w:t xml:space="preserve">                                УВЕДОМЛЕНИЕ</w:t>
      </w:r>
    </w:p>
    <w:p w:rsidR="00F705BC" w:rsidRPr="00F705BC" w:rsidRDefault="00F705BC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000000"/>
          <w:sz w:val="23"/>
          <w:szCs w:val="23"/>
          <w:lang w:eastAsia="ru-RU"/>
        </w:rPr>
      </w:pPr>
      <w:r w:rsidRPr="00F705BC">
        <w:rPr>
          <w:rFonts w:ascii="Courier New" w:eastAsia="Times New Roman" w:hAnsi="Courier New" w:cs="Courier New"/>
          <w:b/>
          <w:color w:val="000000"/>
          <w:sz w:val="23"/>
          <w:szCs w:val="23"/>
          <w:lang w:eastAsia="ru-RU"/>
        </w:rPr>
        <w:t xml:space="preserve">           о факте обращения в целях склонения государственного</w:t>
      </w:r>
    </w:p>
    <w:p w:rsidR="00F705BC" w:rsidRPr="00F705BC" w:rsidRDefault="00F705BC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000000"/>
          <w:sz w:val="23"/>
          <w:szCs w:val="23"/>
          <w:lang w:eastAsia="ru-RU"/>
        </w:rPr>
      </w:pPr>
      <w:r w:rsidRPr="00F705BC">
        <w:rPr>
          <w:rFonts w:ascii="Courier New" w:eastAsia="Times New Roman" w:hAnsi="Courier New" w:cs="Courier New"/>
          <w:b/>
          <w:color w:val="000000"/>
          <w:sz w:val="23"/>
          <w:szCs w:val="23"/>
          <w:lang w:eastAsia="ru-RU"/>
        </w:rPr>
        <w:t xml:space="preserve">                 или муниципального служащего к совершению</w:t>
      </w:r>
    </w:p>
    <w:p w:rsidR="00F705BC" w:rsidRPr="00F705BC" w:rsidRDefault="00F705BC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000000"/>
          <w:sz w:val="23"/>
          <w:szCs w:val="23"/>
          <w:lang w:eastAsia="ru-RU"/>
        </w:rPr>
      </w:pPr>
      <w:r w:rsidRPr="00F705BC">
        <w:rPr>
          <w:rFonts w:ascii="Courier New" w:eastAsia="Times New Roman" w:hAnsi="Courier New" w:cs="Courier New"/>
          <w:b/>
          <w:color w:val="000000"/>
          <w:sz w:val="23"/>
          <w:szCs w:val="23"/>
          <w:lang w:eastAsia="ru-RU"/>
        </w:rPr>
        <w:t xml:space="preserve">                       коррупционных правонарушений</w:t>
      </w:r>
    </w:p>
    <w:p w:rsidR="00F705BC" w:rsidRPr="00F705BC" w:rsidRDefault="00F705BC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000000"/>
          <w:sz w:val="23"/>
          <w:szCs w:val="23"/>
          <w:lang w:eastAsia="ru-RU"/>
        </w:rPr>
      </w:pPr>
    </w:p>
    <w:p w:rsidR="00F705BC" w:rsidRPr="00F705BC" w:rsidRDefault="00F705BC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" w:name="100046"/>
      <w:bookmarkEnd w:id="1"/>
      <w:r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Сообщаю, что:</w:t>
      </w:r>
    </w:p>
    <w:p w:rsidR="005B0655" w:rsidRPr="005B0655" w:rsidRDefault="00F705BC" w:rsidP="005B0655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" w:name="100047"/>
      <w:bookmarkEnd w:id="2"/>
      <w:r w:rsidRPr="005B0655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</w:t>
      </w:r>
      <w:r w:rsidR="005B0655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___________________________________________________________________________________________________________________________________________________</w:t>
      </w:r>
    </w:p>
    <w:p w:rsidR="00F705BC" w:rsidRPr="00F705BC" w:rsidRDefault="00F705BC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(описание обстоятельств, при </w:t>
      </w:r>
      <w:r w:rsidR="005B0655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которых стало известно о случаях </w:t>
      </w:r>
      <w:r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обращения к </w:t>
      </w:r>
      <w:r w:rsidR="005B0655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работнику КДЦ </w:t>
      </w:r>
      <w:r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в связи</w:t>
      </w:r>
      <w:r w:rsidR="005B0655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</w:t>
      </w:r>
      <w:r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с исполнением им служебных обязанностей </w:t>
      </w:r>
      <w:r w:rsidR="005B0655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каких-либо лиц в целях склонения </w:t>
      </w:r>
      <w:r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его к совершению коррупционных правонарушений</w:t>
      </w:r>
      <w:r w:rsidR="005B0655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)</w:t>
      </w:r>
    </w:p>
    <w:p w:rsidR="00F705BC" w:rsidRPr="00F705BC" w:rsidRDefault="00F705BC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</w:t>
      </w:r>
      <w:r w:rsidR="005B0655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</w:t>
      </w:r>
    </w:p>
    <w:p w:rsidR="00F705BC" w:rsidRPr="00F705BC" w:rsidRDefault="00F705BC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(дата, место, время, другие условия))</w:t>
      </w:r>
    </w:p>
    <w:p w:rsidR="00F705BC" w:rsidRPr="00A05E2A" w:rsidRDefault="00F705BC" w:rsidP="00A05E2A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3" w:name="100048"/>
      <w:bookmarkEnd w:id="3"/>
      <w:r w:rsidRP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</w:t>
      </w:r>
      <w:r w:rsid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</w:t>
      </w:r>
      <w:r w:rsidR="00A05E2A" w:rsidRP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</w:t>
      </w:r>
      <w:r w:rsidRP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(подробные сведения о коррупционных правонарушениях, которые</w:t>
      </w:r>
      <w:r w:rsidR="00A05E2A" w:rsidRP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</w:t>
      </w:r>
      <w:r w:rsidRP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должен был бы совершить </w:t>
      </w:r>
      <w:r w:rsidR="00A05E2A" w:rsidRP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работник КДЦ </w:t>
      </w:r>
      <w:r w:rsidRP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по просьбе обратившихся лиц)</w:t>
      </w:r>
    </w:p>
    <w:p w:rsidR="00F705BC" w:rsidRPr="00A05E2A" w:rsidRDefault="00F705BC" w:rsidP="00A05E2A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4" w:name="100049"/>
      <w:bookmarkEnd w:id="4"/>
      <w:r w:rsidRP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</w:t>
      </w:r>
      <w:r w:rsid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___________________________________________________________________________________________________________________________________________________</w:t>
      </w:r>
      <w:r w:rsidRP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(все известные сведения о физическом (юридическом) </w:t>
      </w:r>
      <w:proofErr w:type="spellStart"/>
      <w:r w:rsidRP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лице</w:t>
      </w:r>
      <w:proofErr w:type="gramStart"/>
      <w:r w:rsidRP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,с</w:t>
      </w:r>
      <w:proofErr w:type="gramEnd"/>
      <w:r w:rsidRP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клоняющем</w:t>
      </w:r>
      <w:proofErr w:type="spellEnd"/>
      <w:r w:rsidRP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к коррупционному правонарушению)</w:t>
      </w:r>
    </w:p>
    <w:p w:rsidR="00F705BC" w:rsidRPr="00F705BC" w:rsidRDefault="00A05E2A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5" w:name="100050"/>
      <w:bookmarkEnd w:id="5"/>
      <w:r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4.</w:t>
      </w:r>
      <w:r w:rsidR="00F705BC"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</w:t>
      </w:r>
    </w:p>
    <w:p w:rsidR="00F705BC" w:rsidRPr="00F705BC" w:rsidRDefault="00F705BC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(способ и обстоятельства склонения к коррупционному правонарушению  (подкуп, угроза, обман и т.д.), а также информация об отказе (согласии)   принять предложение лица о совершении коррупционного правонарушения)</w:t>
      </w:r>
    </w:p>
    <w:p w:rsidR="00F705BC" w:rsidRPr="00F705BC" w:rsidRDefault="00F705BC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  _____</w:t>
      </w:r>
      <w:r w:rsid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</w:t>
      </w:r>
    </w:p>
    <w:p w:rsidR="00F705BC" w:rsidRDefault="00F705BC" w:rsidP="00A05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</w:t>
      </w:r>
      <w:r w:rsid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</w:t>
      </w:r>
      <w:r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(дата, подпись, инициалы и фамилия)</w:t>
      </w:r>
    </w:p>
    <w:p w:rsidR="00A05E2A" w:rsidRDefault="00A05E2A" w:rsidP="00A05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Pr="00F705BC" w:rsidRDefault="00757AA4" w:rsidP="00757AA4">
      <w:pPr>
        <w:shd w:val="clear" w:color="auto" w:fill="FFFFFF" w:themeFill="background1"/>
        <w:spacing w:before="180" w:after="180"/>
        <w:jc w:val="right"/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  <w:lastRenderedPageBreak/>
        <w:t>Приложение 2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 Положению 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«Стандарты и процедуры,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направленные</w:t>
      </w:r>
      <w:proofErr w:type="gramEnd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обеспечение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добросовестной работы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муниципального казённого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учреждения культуры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«Лебедевский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культурно – досуговый центр»</w:t>
      </w:r>
    </w:p>
    <w:p w:rsidR="00757AA4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</w:pPr>
    </w:p>
    <w:p w:rsidR="0012339A" w:rsidRPr="0012339A" w:rsidRDefault="0012339A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12339A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ЖУРНАЛ</w:t>
      </w:r>
    </w:p>
    <w:p w:rsidR="0012339A" w:rsidRPr="0012339A" w:rsidRDefault="0012339A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12339A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регистрации уведомлений о фактах обращения в целях склонения работников</w:t>
      </w:r>
    </w:p>
    <w:p w:rsidR="0012339A" w:rsidRPr="0012339A" w:rsidRDefault="0012339A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МКУК «Лебедевский КДЦ»</w:t>
      </w:r>
    </w:p>
    <w:p w:rsidR="0012339A" w:rsidRPr="0012339A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</w:t>
      </w:r>
    </w:p>
    <w:p w:rsidR="0012339A" w:rsidRPr="0012339A" w:rsidRDefault="0012339A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12339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</w:t>
      </w:r>
      <w:r w:rsidRPr="0012339A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к совершению коррупционных правонарушений</w:t>
      </w:r>
    </w:p>
    <w:tbl>
      <w:tblPr>
        <w:tblpPr w:leftFromText="180" w:rightFromText="180" w:vertAnchor="text" w:horzAnchor="margin" w:tblpXSpec="center" w:tblpY="140"/>
        <w:tblW w:w="124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352"/>
        <w:gridCol w:w="882"/>
        <w:gridCol w:w="1930"/>
        <w:gridCol w:w="1262"/>
        <w:gridCol w:w="1007"/>
        <w:gridCol w:w="1591"/>
        <w:gridCol w:w="3961"/>
      </w:tblGrid>
      <w:tr w:rsidR="0012339A" w:rsidRPr="0012339A" w:rsidTr="00757AA4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 </w:t>
            </w:r>
            <w:hyperlink r:id="rId6" w:anchor="block_32" w:history="1">
              <w:r w:rsidRPr="001233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талона</w:t>
              </w:r>
            </w:hyperlink>
          </w:p>
        </w:tc>
        <w:tc>
          <w:tcPr>
            <w:tcW w:w="50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работнике, подавшем </w:t>
            </w:r>
            <w:hyperlink r:id="rId7" w:anchor="block_30" w:history="1">
              <w:r w:rsidRPr="001233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</w:p>
        </w:tc>
        <w:tc>
          <w:tcPr>
            <w:tcW w:w="159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757AA4" w:rsidRDefault="0012339A" w:rsidP="0012339A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 </w:t>
            </w:r>
          </w:p>
          <w:p w:rsidR="0012339A" w:rsidRPr="0012339A" w:rsidRDefault="0012339A" w:rsidP="0012339A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block_30" w:history="1">
              <w:r w:rsidRPr="001233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уведомления</w:t>
              </w:r>
            </w:hyperlink>
          </w:p>
        </w:tc>
        <w:tc>
          <w:tcPr>
            <w:tcW w:w="396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AA4" w:rsidRDefault="0012339A" w:rsidP="0012339A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лица, принявшего </w:t>
            </w:r>
          </w:p>
          <w:p w:rsidR="0012339A" w:rsidRPr="0012339A" w:rsidRDefault="0012339A" w:rsidP="0012339A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block_30" w:history="1">
              <w:r w:rsidRPr="001233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</w:p>
        </w:tc>
      </w:tr>
      <w:tr w:rsidR="0012339A" w:rsidRPr="0012339A" w:rsidTr="00757AA4"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59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12339A" w:rsidRPr="0012339A" w:rsidTr="00757AA4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</w:tr>
      <w:tr w:rsidR="0012339A" w:rsidRPr="0012339A" w:rsidTr="00757AA4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339A" w:rsidRPr="0012339A" w:rsidTr="00757AA4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339A" w:rsidRPr="0012339A" w:rsidRDefault="0012339A" w:rsidP="0012339A">
      <w:pPr>
        <w:shd w:val="clear" w:color="auto" w:fill="FFFFFF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33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05E2A" w:rsidRDefault="00A05E2A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Pr="00F705BC" w:rsidRDefault="00757AA4" w:rsidP="00757AA4">
      <w:pPr>
        <w:shd w:val="clear" w:color="auto" w:fill="FFFFFF" w:themeFill="background1"/>
        <w:spacing w:before="180" w:after="180"/>
        <w:jc w:val="right"/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  <w:lastRenderedPageBreak/>
        <w:t>Приложение 3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 Положению 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«Стандарты и процедуры,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направленные</w:t>
      </w:r>
      <w:proofErr w:type="gramEnd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обеспечение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добросовестной работы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муниципального казённого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учреждения культуры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«Лебедевский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культурно – досуговый центр»</w:t>
      </w:r>
    </w:p>
    <w:p w:rsidR="00757AA4" w:rsidRPr="00757AA4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ТАЛОН УВЕДОМЛЕНИЕ</w:t>
      </w: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принято «__» ______________ 20___г.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работника)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содержание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уведомления:__________________________________________________________________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принято: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 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лица принявшего уведомление) (Ф.И.О., должность лица, принявшего уведомление)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Входящий № по журналу _________ от «___»______________20____г.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лица, получившего талон корешок Ф.И.О. лица получившего талон корешок</w:t>
      </w: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Талон корешок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принято: «____» __________20___г. входящий № по журналу 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 _______________________</w:t>
      </w: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должность лица, прин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явшего уведомление подпись</w:t>
      </w: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Pr="00F705BC" w:rsidRDefault="00757AA4" w:rsidP="00757AA4">
      <w:pPr>
        <w:shd w:val="clear" w:color="auto" w:fill="FFFFFF" w:themeFill="background1"/>
        <w:spacing w:before="180" w:after="180"/>
        <w:jc w:val="right"/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  <w:lastRenderedPageBreak/>
        <w:t>Приложение 4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 Положению 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«Стандарты и процедуры,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направленные</w:t>
      </w:r>
      <w:proofErr w:type="gramEnd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обеспечение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добросовестной работы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муниципального казённого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учреждения культуры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«Лебедевский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культурно – досуговый центр»</w:t>
      </w: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должность руководителя)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proofErr w:type="gramStart"/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(ФИО, должность работника учреждения, </w:t>
      </w:r>
      <w:proofErr w:type="gramEnd"/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телефон)</w:t>
      </w: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сообщении случая коррупционного правонарушения</w:t>
      </w:r>
    </w:p>
    <w:p w:rsidR="00480C5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80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МКУК «Лебедевский </w:t>
      </w:r>
      <w:proofErr w:type="spellStart"/>
      <w:r w:rsidR="00480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КДЦ»</w:t>
      </w:r>
      <w:proofErr w:type="spellEnd"/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Сообщаю, что: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1.____________________________________________________________________________</w:t>
      </w:r>
    </w:p>
    <w:p w:rsidR="00480C54" w:rsidRDefault="00480C54" w:rsidP="00480C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57AA4"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480C54" w:rsidRDefault="00757AA4" w:rsidP="00480C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(описание обстоятельств, при которых стало</w:t>
      </w:r>
      <w:r w:rsidR="00480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известно о случае совершенного коррупционного </w:t>
      </w: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правонарушения </w:t>
      </w:r>
      <w:r w:rsidR="00480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МКУК «</w:t>
      </w:r>
      <w:proofErr w:type="gramStart"/>
      <w:r w:rsidR="00480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Лебедевский</w:t>
      </w:r>
      <w:proofErr w:type="gramEnd"/>
      <w:r w:rsidR="00480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КДЦ»)</w:t>
      </w:r>
    </w:p>
    <w:p w:rsidR="00757AA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57AA4"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480C54" w:rsidRPr="00757AA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дата, место, время, другие условия)</w:t>
      </w:r>
    </w:p>
    <w:p w:rsidR="00757AA4" w:rsidRPr="00480C54" w:rsidRDefault="00480C54" w:rsidP="00480C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80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="00757AA4" w:rsidRPr="00480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 известные сведения о физическом (юридическом) лице, совершившем коррупционное</w:t>
      </w:r>
      <w:proofErr w:type="gramEnd"/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нарушение).</w:t>
      </w: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_______________________ ____________________________</w:t>
      </w: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(дата, подпись, инициалы и фамилия)</w:t>
      </w: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C54" w:rsidRPr="00F705BC" w:rsidRDefault="00480C54" w:rsidP="00480C54">
      <w:pPr>
        <w:shd w:val="clear" w:color="auto" w:fill="FFFFFF" w:themeFill="background1"/>
        <w:spacing w:before="180" w:after="180"/>
        <w:jc w:val="right"/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  <w:lastRenderedPageBreak/>
        <w:t>Приложение 5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 Положению  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«Стандарты и процедуры, 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направленные</w:t>
      </w:r>
      <w:proofErr w:type="gramEnd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обеспечение 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добросовестной работы 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муниципального казённого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учреждения культуры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«Лебедевский 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культурно – досуговый центр»</w:t>
      </w:r>
    </w:p>
    <w:p w:rsidR="00480C54" w:rsidRDefault="00480C54" w:rsidP="00480C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0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ЖУРНАЛ </w:t>
      </w:r>
    </w:p>
    <w:p w:rsidR="00480C54" w:rsidRP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0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регистрации уведомлений </w:t>
      </w:r>
    </w:p>
    <w:p w:rsidR="00480C54" w:rsidRP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0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фактах совершения коррупционных правонарушений </w:t>
      </w: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0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МКУК «Лебедевский КДЦ»</w:t>
      </w: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2474" w:type="dxa"/>
        <w:tblInd w:w="-16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352"/>
        <w:gridCol w:w="882"/>
        <w:gridCol w:w="1930"/>
        <w:gridCol w:w="1262"/>
        <w:gridCol w:w="1007"/>
        <w:gridCol w:w="2764"/>
        <w:gridCol w:w="2788"/>
      </w:tblGrid>
      <w:tr w:rsidR="00480C54" w:rsidRPr="00480C54" w:rsidTr="00480C54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 </w:t>
            </w:r>
            <w:hyperlink r:id="rId10" w:anchor="block_32" w:history="1">
              <w:r w:rsidRPr="00480C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талона</w:t>
              </w:r>
            </w:hyperlink>
          </w:p>
        </w:tc>
        <w:tc>
          <w:tcPr>
            <w:tcW w:w="50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работнике, подавшем </w:t>
            </w:r>
            <w:hyperlink r:id="rId11" w:anchor="block_30" w:history="1">
              <w:r w:rsidRPr="00480C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</w:p>
        </w:tc>
        <w:tc>
          <w:tcPr>
            <w:tcW w:w="276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 </w:t>
            </w:r>
            <w:hyperlink r:id="rId12" w:anchor="block_30" w:history="1">
              <w:r w:rsidRPr="00480C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уведомления</w:t>
              </w:r>
            </w:hyperlink>
          </w:p>
        </w:tc>
        <w:tc>
          <w:tcPr>
            <w:tcW w:w="278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лица, принявшего </w:t>
            </w:r>
            <w:hyperlink r:id="rId13" w:anchor="block_30" w:history="1">
              <w:r w:rsidRPr="00480C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</w:p>
        </w:tc>
      </w:tr>
      <w:tr w:rsidR="00480C54" w:rsidRPr="00480C54" w:rsidTr="00480C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C54" w:rsidRPr="00480C54" w:rsidTr="00480C54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0C54" w:rsidRPr="00480C54" w:rsidTr="00480C54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480C54" w:rsidRPr="00480C54" w:rsidTr="00480C54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Pr="00480C54" w:rsidRDefault="00480C54" w:rsidP="00480C54">
      <w:pPr>
        <w:shd w:val="clear" w:color="auto" w:fill="FFFFFF" w:themeFill="background1"/>
        <w:spacing w:before="180" w:after="180"/>
        <w:jc w:val="right"/>
        <w:rPr>
          <w:rFonts w:ascii="Times New Roman" w:eastAsia="Times New Roman" w:hAnsi="Times New Roman" w:cs="Times New Roman"/>
          <w:b/>
          <w:i/>
          <w:color w:val="0D1216"/>
          <w:sz w:val="28"/>
          <w:szCs w:val="28"/>
          <w:lang w:eastAsia="ru-RU"/>
        </w:rPr>
      </w:pPr>
      <w:r w:rsidRPr="00480C54">
        <w:rPr>
          <w:rFonts w:ascii="Times New Roman" w:eastAsia="Times New Roman" w:hAnsi="Times New Roman" w:cs="Times New Roman"/>
          <w:b/>
          <w:i/>
          <w:color w:val="0D1216"/>
          <w:sz w:val="28"/>
          <w:szCs w:val="28"/>
          <w:lang w:eastAsia="ru-RU"/>
        </w:rPr>
        <w:lastRenderedPageBreak/>
        <w:t>Приложение 6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 Положению  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«Стандарты и процедуры, 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направленные</w:t>
      </w:r>
      <w:proofErr w:type="gramEnd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обеспечение 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добросовестной работы 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муниципального казённого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учреждения культуры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«Лебедевский 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культурно – досуговый центр»</w:t>
      </w: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432F" w:rsidRDefault="00FA432F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16A0">
        <w:rPr>
          <w:rFonts w:ascii="Times New Roman" w:hAnsi="Times New Roman" w:cs="Times New Roman"/>
          <w:sz w:val="28"/>
          <w:szCs w:val="28"/>
        </w:rPr>
        <w:t>Талон-уведомление</w:t>
      </w:r>
    </w:p>
    <w:p w:rsidR="00FA432F" w:rsidRDefault="00FA432F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" w:name="_GoBack"/>
      <w:bookmarkEnd w:id="6"/>
    </w:p>
    <w:p w:rsidR="00FA432F" w:rsidRDefault="00FA432F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432F" w:rsidRDefault="00FA432F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┌───────────────────────────────────</w:t>
      </w:r>
      <w:r w:rsidRPr="00480C54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┬</w:t>
      </w:r>
      <w:r w:rsidRPr="00480C54">
        <w:rPr>
          <w:rFonts w:ascii="Calibri" w:eastAsia="Times New Roman" w:hAnsi="Calibri" w:cs="Calibri"/>
          <w:color w:val="22272F"/>
          <w:sz w:val="20"/>
          <w:szCs w:val="20"/>
          <w:lang w:eastAsia="ru-RU"/>
        </w:rPr>
        <w:t>───────────────────────────────────</w:t>
      </w: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┐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</w:t>
      </w:r>
      <w:r w:rsidRPr="00480C5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ТАЛОН-КОРЕШОК</w:t>
      </w: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│         </w:t>
      </w:r>
      <w:r w:rsidRPr="00480C5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ТАЛОН-УВЕДОМЛЕНИЕ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│             N ________            │             N ________</w:t>
      </w: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</w:t>
      </w:r>
      <w:r w:rsidRPr="00480C5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Уведомление</w:t>
      </w: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│            </w:t>
      </w:r>
      <w:proofErr w:type="gramStart"/>
      <w:r w:rsidRPr="00480C5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Уведомление</w:t>
      </w:r>
      <w:proofErr w:type="gramEnd"/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</w:t>
      </w:r>
      <w:proofErr w:type="gramStart"/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Принято от ______________________ │ Принято</w:t>
      </w:r>
      <w:proofErr w:type="gramEnd"/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от ______________________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───────────────────────────────── │ ─────────────────────────────────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(Ф.И.О. работника)        │         (Ф.И.О. работника)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</w:t>
      </w:r>
      <w:r w:rsidRPr="00480C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Краткое содержание </w:t>
      </w:r>
      <w:hyperlink r:id="rId14" w:anchor="/document/71160016/entry/30" w:history="1">
        <w:r w:rsidRPr="00FA432F">
          <w:rPr>
            <w:rFonts w:ascii="Courier New" w:eastAsia="Times New Roman" w:hAnsi="Courier New" w:cs="Courier New"/>
            <w:sz w:val="20"/>
            <w:szCs w:val="20"/>
            <w:lang w:eastAsia="ru-RU"/>
          </w:rPr>
          <w:t>уведомления</w:t>
        </w:r>
      </w:hyperlink>
      <w:r w:rsidRPr="00480C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Краткое содержание </w:t>
      </w:r>
      <w:hyperlink r:id="rId15" w:anchor="/document/71160016/entry/30" w:history="1">
        <w:r w:rsidRPr="00FA432F">
          <w:rPr>
            <w:rFonts w:ascii="Courier New" w:eastAsia="Times New Roman" w:hAnsi="Courier New" w:cs="Courier New"/>
            <w:sz w:val="20"/>
            <w:szCs w:val="20"/>
            <w:lang w:eastAsia="ru-RU"/>
          </w:rPr>
          <w:t>уведомления</w:t>
        </w:r>
      </w:hyperlink>
      <w:r w:rsidRPr="00480C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Уведомление принято: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______________________________   │  ______________________________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(подпись и должность лица,     │     (Ф.И.О., должность лица,      │</w:t>
      </w:r>
      <w:proofErr w:type="gramEnd"/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принявшего уведомление)      │      принявшего уведомление)      │</w:t>
      </w:r>
      <w:proofErr w:type="gramEnd"/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______________________________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"__" ___________ 201__ г.     │        (номер по журналу)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"__" ___________ 201__ г.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______________________________   │  ______________________________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(подпись лица, получившего     │    (подпись должностного лица,    │</w:t>
      </w:r>
      <w:proofErr w:type="gramEnd"/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талон-уведомление)         │      принявшего уведомление)      │</w:t>
      </w:r>
      <w:proofErr w:type="gramEnd"/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"__" ___________ 201__ г.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480C54" w:rsidRP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80C54" w:rsidRPr="00480C54" w:rsidSect="00EE6FE9">
      <w:pgSz w:w="11906" w:h="16838"/>
      <w:pgMar w:top="1134" w:right="850" w:bottom="1134" w:left="1361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E3982"/>
    <w:multiLevelType w:val="hybridMultilevel"/>
    <w:tmpl w:val="C452F032"/>
    <w:lvl w:ilvl="0" w:tplc="0B6223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D9"/>
    <w:rsid w:val="0012339A"/>
    <w:rsid w:val="0021733A"/>
    <w:rsid w:val="00223AEC"/>
    <w:rsid w:val="002525E9"/>
    <w:rsid w:val="00334BB1"/>
    <w:rsid w:val="00480C54"/>
    <w:rsid w:val="004B6971"/>
    <w:rsid w:val="005B0655"/>
    <w:rsid w:val="00633B66"/>
    <w:rsid w:val="00687AD9"/>
    <w:rsid w:val="00694450"/>
    <w:rsid w:val="006C49EB"/>
    <w:rsid w:val="00757AA4"/>
    <w:rsid w:val="009462FF"/>
    <w:rsid w:val="00A05E2A"/>
    <w:rsid w:val="00A716A0"/>
    <w:rsid w:val="00EE6FE9"/>
    <w:rsid w:val="00F705BC"/>
    <w:rsid w:val="00FA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A4"/>
    <w:pPr>
      <w:spacing w:after="0" w:line="240" w:lineRule="auto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AEC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3AEC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F705BC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5B0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A4"/>
    <w:pPr>
      <w:spacing w:after="0" w:line="240" w:lineRule="auto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AEC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3AEC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F705BC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5B0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61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160016/7d6bbe1829627ce93319dc72963759a2/" TargetMode="External"/><Relationship Id="rId13" Type="http://schemas.openxmlformats.org/officeDocument/2006/relationships/hyperlink" Target="https://base.garant.ru/71160016/7d6bbe1829627ce93319dc72963759a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1160016/7d6bbe1829627ce93319dc72963759a2/" TargetMode="External"/><Relationship Id="rId12" Type="http://schemas.openxmlformats.org/officeDocument/2006/relationships/hyperlink" Target="https://base.garant.ru/71160016/7d6bbe1829627ce93319dc72963759a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1160016/b3975f01ce8b0eb0c9b11526d9b4c7bf/" TargetMode="External"/><Relationship Id="rId11" Type="http://schemas.openxmlformats.org/officeDocument/2006/relationships/hyperlink" Target="https://base.garant.ru/71160016/7d6bbe1829627ce93319dc72963759a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s://base.garant.ru/71160016/b3975f01ce8b0eb0c9b11526d9b4c7b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1160016/7d6bbe1829627ce93319dc72963759a2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12</Pages>
  <Words>3535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CoolXP User</dc:creator>
  <cp:keywords/>
  <dc:description/>
  <cp:lastModifiedBy>CoolXP User</cp:lastModifiedBy>
  <cp:revision>5</cp:revision>
  <dcterms:created xsi:type="dcterms:W3CDTF">2019-04-04T09:56:00Z</dcterms:created>
  <dcterms:modified xsi:type="dcterms:W3CDTF">2019-04-05T09:10:00Z</dcterms:modified>
</cp:coreProperties>
</file>