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BC" w:rsidRPr="00551F64" w:rsidRDefault="006B3BBC" w:rsidP="006B3BBC">
      <w:pPr>
        <w:shd w:val="clear" w:color="auto" w:fill="FFFEFD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51F64">
        <w:rPr>
          <w:rFonts w:ascii="Times New Roman" w:hAnsi="Times New Roman"/>
          <w:bCs/>
          <w:sz w:val="28"/>
          <w:szCs w:val="28"/>
        </w:rPr>
        <w:t>АДМИНИСТРАЦИЯ</w:t>
      </w:r>
    </w:p>
    <w:p w:rsidR="006B3BBC" w:rsidRPr="00551F64" w:rsidRDefault="006B3BBC" w:rsidP="006B3BBC">
      <w:pPr>
        <w:shd w:val="clear" w:color="auto" w:fill="FFFEFD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51F64">
        <w:rPr>
          <w:rFonts w:ascii="Times New Roman" w:hAnsi="Times New Roman"/>
          <w:bCs/>
          <w:sz w:val="28"/>
          <w:szCs w:val="28"/>
        </w:rPr>
        <w:t>ЛЕБЕДЕВСКОГО СЕЛЬСОВЕТА</w:t>
      </w:r>
    </w:p>
    <w:p w:rsidR="006B3BBC" w:rsidRPr="00551F64" w:rsidRDefault="006B3BBC" w:rsidP="006B3BBC">
      <w:pPr>
        <w:shd w:val="clear" w:color="auto" w:fill="FFFEFD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51F64">
        <w:rPr>
          <w:rFonts w:ascii="Times New Roman" w:hAnsi="Times New Roman"/>
          <w:bCs/>
          <w:sz w:val="28"/>
          <w:szCs w:val="28"/>
        </w:rPr>
        <w:t xml:space="preserve">ТОГУЧИНСКОГО РАЙОНА </w:t>
      </w:r>
      <w:r w:rsidRPr="00551F64">
        <w:rPr>
          <w:rFonts w:ascii="Times New Roman" w:hAnsi="Times New Roman"/>
          <w:bCs/>
          <w:sz w:val="28"/>
          <w:szCs w:val="28"/>
        </w:rPr>
        <w:br/>
        <w:t>НОВОСИБИРСКОЙ ОБЛАСТИ</w:t>
      </w:r>
    </w:p>
    <w:p w:rsidR="006B3BBC" w:rsidRPr="00551F64" w:rsidRDefault="006B3BBC" w:rsidP="006B3BBC">
      <w:pPr>
        <w:shd w:val="clear" w:color="auto" w:fill="FFFEFD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B3BBC" w:rsidRPr="00551F64" w:rsidRDefault="006B3BBC" w:rsidP="006B3BBC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1F64">
        <w:rPr>
          <w:rFonts w:ascii="Times New Roman" w:hAnsi="Times New Roman"/>
          <w:bCs/>
          <w:sz w:val="28"/>
          <w:szCs w:val="28"/>
        </w:rPr>
        <w:t>ПОСТАНОВЛЕНИЕ</w:t>
      </w:r>
    </w:p>
    <w:p w:rsidR="006B3BBC" w:rsidRPr="00551F64" w:rsidRDefault="006B3BBC" w:rsidP="006B3BBC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1F64">
        <w:rPr>
          <w:rFonts w:ascii="Times New Roman" w:hAnsi="Times New Roman"/>
          <w:bCs/>
          <w:sz w:val="28"/>
          <w:szCs w:val="28"/>
        </w:rPr>
        <w:t> </w:t>
      </w:r>
    </w:p>
    <w:p w:rsidR="006B3BBC" w:rsidRPr="00551F64" w:rsidRDefault="006B3BBC" w:rsidP="006B3BBC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28</w:t>
      </w:r>
      <w:r w:rsidRPr="00551F64">
        <w:rPr>
          <w:rFonts w:ascii="Times New Roman" w:hAnsi="Times New Roman"/>
          <w:sz w:val="28"/>
          <w:szCs w:val="28"/>
        </w:rPr>
        <w:t>.11.2012                                                                </w:t>
      </w:r>
      <w:r>
        <w:rPr>
          <w:rFonts w:ascii="Times New Roman" w:hAnsi="Times New Roman"/>
          <w:sz w:val="28"/>
          <w:szCs w:val="28"/>
        </w:rPr>
        <w:t xml:space="preserve">                        № </w:t>
      </w:r>
      <w:r>
        <w:rPr>
          <w:rFonts w:ascii="Times New Roman" w:hAnsi="Times New Roman"/>
          <w:sz w:val="28"/>
          <w:szCs w:val="28"/>
          <w:lang w:val="en-US"/>
        </w:rPr>
        <w:t>122</w:t>
      </w:r>
      <w:r>
        <w:rPr>
          <w:rFonts w:ascii="Times New Roman" w:hAnsi="Times New Roman"/>
          <w:sz w:val="28"/>
          <w:szCs w:val="28"/>
        </w:rPr>
        <w:t>        </w:t>
      </w:r>
    </w:p>
    <w:p w:rsidR="006B3BBC" w:rsidRPr="00551F64" w:rsidRDefault="006B3BBC" w:rsidP="006B3BBC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1F64">
        <w:rPr>
          <w:rFonts w:ascii="Times New Roman" w:hAnsi="Times New Roman"/>
          <w:sz w:val="28"/>
          <w:szCs w:val="28"/>
        </w:rPr>
        <w:t>с. Лебедево</w:t>
      </w:r>
    </w:p>
    <w:p w:rsidR="006B3BBC" w:rsidRPr="00551F64" w:rsidRDefault="006B3BBC" w:rsidP="006B3BBC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3BBC" w:rsidRPr="006B3BBC" w:rsidRDefault="006B3BBC" w:rsidP="006B3BBC">
      <w:pPr>
        <w:shd w:val="clear" w:color="auto" w:fill="FFFFFF"/>
        <w:spacing w:before="150"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51F64">
        <w:rPr>
          <w:rFonts w:ascii="Times New Roman" w:hAnsi="Times New Roman"/>
          <w:color w:val="000000"/>
          <w:sz w:val="28"/>
          <w:szCs w:val="28"/>
        </w:rPr>
        <w:t xml:space="preserve">Об </w:t>
      </w:r>
      <w:r>
        <w:rPr>
          <w:rFonts w:ascii="Times New Roman" w:hAnsi="Times New Roman"/>
          <w:color w:val="000000"/>
          <w:sz w:val="28"/>
          <w:szCs w:val="28"/>
        </w:rPr>
        <w:t>обеспечении населения и внештатных аварийно – спасательных формирований имуществом мобилизационного резерва по Лебедевскому сельсовету</w:t>
      </w:r>
    </w:p>
    <w:p w:rsidR="006B3BBC" w:rsidRPr="006B3BBC" w:rsidRDefault="006B3BBC" w:rsidP="006B3BBC">
      <w:pPr>
        <w:shd w:val="clear" w:color="auto" w:fill="FFFFFF"/>
        <w:spacing w:before="150"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 </w:t>
      </w:r>
    </w:p>
    <w:p w:rsidR="006B3BBC" w:rsidRP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6B3BBC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>В соответствии с требованиями  Федерального закона от 22.08.1995</w:t>
      </w:r>
      <w:r w:rsidRPr="00551F64">
        <w:rPr>
          <w:rFonts w:ascii="Times New Roman" w:hAnsi="Times New Roman"/>
          <w:color w:val="000000"/>
          <w:sz w:val="28"/>
          <w:szCs w:val="28"/>
        </w:rPr>
        <w:t xml:space="preserve"> г. «О</w:t>
      </w:r>
      <w:r>
        <w:rPr>
          <w:rFonts w:ascii="Times New Roman" w:hAnsi="Times New Roman"/>
          <w:color w:val="000000"/>
          <w:sz w:val="28"/>
          <w:szCs w:val="28"/>
        </w:rPr>
        <w:t>б аварийно – спасательных службах и статусе спасателей»</w:t>
      </w:r>
      <w:r w:rsidRPr="00551F64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Pr="00551F64">
        <w:rPr>
          <w:rFonts w:ascii="Times New Roman" w:hAnsi="Times New Roman"/>
          <w:color w:val="323232"/>
          <w:sz w:val="28"/>
          <w:szCs w:val="28"/>
        </w:rPr>
        <w:t> </w:t>
      </w:r>
      <w:r>
        <w:rPr>
          <w:rFonts w:ascii="Times New Roman" w:hAnsi="Times New Roman"/>
          <w:color w:val="323232"/>
          <w:sz w:val="28"/>
          <w:szCs w:val="28"/>
        </w:rPr>
        <w:t>администрация  Лебедевского сельсовета</w:t>
      </w:r>
    </w:p>
    <w:p w:rsidR="006B3BBC" w:rsidRPr="00E41D35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ПОСТАНОВЛЯЕТ</w:t>
      </w:r>
      <w:r w:rsidRPr="00E41D35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51F64">
        <w:rPr>
          <w:rFonts w:ascii="Times New Roman" w:hAnsi="Times New Roman"/>
          <w:color w:val="000000"/>
          <w:sz w:val="28"/>
          <w:szCs w:val="28"/>
        </w:rPr>
        <w:t>1. Утвердить П</w:t>
      </w:r>
      <w:r>
        <w:rPr>
          <w:rFonts w:ascii="Times New Roman" w:hAnsi="Times New Roman"/>
          <w:color w:val="000000"/>
          <w:sz w:val="28"/>
          <w:szCs w:val="28"/>
        </w:rPr>
        <w:t xml:space="preserve">еречень имущества и технических средств аварийно – спасательного формирования, привлекаемого для ликвидации ЧС на территории Лебедевского сельсовета из имущества мобилизационного резерва (прилагается) </w:t>
      </w: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2</w:t>
      </w:r>
      <w:r w:rsidRPr="00551F64">
        <w:rPr>
          <w:rFonts w:ascii="Times New Roman" w:hAnsi="Times New Roman"/>
          <w:color w:val="323232"/>
          <w:sz w:val="28"/>
          <w:szCs w:val="28"/>
        </w:rPr>
        <w:t xml:space="preserve">. </w:t>
      </w:r>
      <w:proofErr w:type="gramStart"/>
      <w:r w:rsidRPr="00551F64">
        <w:rPr>
          <w:rFonts w:ascii="Times New Roman" w:hAnsi="Times New Roman"/>
          <w:color w:val="323232"/>
          <w:sz w:val="28"/>
          <w:szCs w:val="28"/>
        </w:rPr>
        <w:t>Контроль за</w:t>
      </w:r>
      <w:proofErr w:type="gramEnd"/>
      <w:r w:rsidRPr="00551F64">
        <w:rPr>
          <w:rFonts w:ascii="Times New Roman" w:hAnsi="Times New Roman"/>
          <w:color w:val="323232"/>
          <w:sz w:val="28"/>
          <w:szCs w:val="28"/>
        </w:rPr>
        <w:t xml:space="preserve"> исполнением настоящего постановле</w:t>
      </w:r>
      <w:r>
        <w:rPr>
          <w:rFonts w:ascii="Times New Roman" w:hAnsi="Times New Roman"/>
          <w:color w:val="323232"/>
          <w:sz w:val="28"/>
          <w:szCs w:val="28"/>
        </w:rPr>
        <w:t>ния оставляю за собой.</w:t>
      </w: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3. Постановление вступает в силу со дня его подписания.</w:t>
      </w: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</w:rPr>
      </w:pP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</w:rPr>
      </w:pP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  <w:lang w:val="en-US"/>
        </w:rPr>
      </w:pPr>
      <w:r>
        <w:rPr>
          <w:rFonts w:ascii="Times New Roman" w:hAnsi="Times New Roman"/>
          <w:color w:val="323232"/>
          <w:sz w:val="28"/>
          <w:szCs w:val="28"/>
        </w:rPr>
        <w:t xml:space="preserve">Глава Лебедевского сельсовета                                                      Е.В. </w:t>
      </w:r>
      <w:proofErr w:type="spellStart"/>
      <w:r>
        <w:rPr>
          <w:rFonts w:ascii="Times New Roman" w:hAnsi="Times New Roman"/>
          <w:color w:val="323232"/>
          <w:sz w:val="28"/>
          <w:szCs w:val="28"/>
        </w:rPr>
        <w:t>Букарева</w:t>
      </w:r>
      <w:proofErr w:type="spellEnd"/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  <w:lang w:val="en-US"/>
        </w:rPr>
      </w:pP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  <w:lang w:val="en-US"/>
        </w:rPr>
      </w:pP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  <w:lang w:val="en-US"/>
        </w:rPr>
      </w:pP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  <w:lang w:val="en-US"/>
        </w:rPr>
      </w:pP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  <w:lang w:val="en-US"/>
        </w:rPr>
      </w:pPr>
    </w:p>
    <w:p w:rsidR="006B3BBC" w:rsidRP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  <w:lang w:val="en-US"/>
        </w:rPr>
      </w:pP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 </w:t>
      </w: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</w:rPr>
      </w:pPr>
    </w:p>
    <w:p w:rsidR="006B3BBC" w:rsidRDefault="006B3BBC" w:rsidP="006B3BBC">
      <w:pPr>
        <w:shd w:val="clear" w:color="auto" w:fill="FFFFFF"/>
        <w:spacing w:before="150" w:after="0" w:line="240" w:lineRule="auto"/>
        <w:rPr>
          <w:rFonts w:ascii="Times New Roman" w:hAnsi="Times New Roman"/>
          <w:color w:val="323232"/>
          <w:sz w:val="28"/>
          <w:szCs w:val="28"/>
        </w:rPr>
      </w:pPr>
    </w:p>
    <w:p w:rsidR="006B3BBC" w:rsidRPr="00551F64" w:rsidRDefault="006B3BBC" w:rsidP="006B3BBC">
      <w:pPr>
        <w:shd w:val="clear" w:color="auto" w:fill="FFFFFF"/>
        <w:spacing w:before="150" w:after="0" w:line="270" w:lineRule="atLeast"/>
        <w:rPr>
          <w:rFonts w:ascii="Times New Roman" w:hAnsi="Times New Roman"/>
          <w:color w:val="323232"/>
          <w:sz w:val="28"/>
          <w:szCs w:val="28"/>
        </w:rPr>
      </w:pPr>
    </w:p>
    <w:p w:rsidR="006B3BBC" w:rsidRPr="004E6FC0" w:rsidRDefault="006B3BBC" w:rsidP="004E6FC0">
      <w:pPr>
        <w:shd w:val="clear" w:color="auto" w:fill="FFFFFF"/>
        <w:spacing w:before="150" w:after="0" w:line="240" w:lineRule="auto"/>
        <w:jc w:val="right"/>
        <w:rPr>
          <w:rFonts w:ascii="Times New Roman" w:hAnsi="Times New Roman"/>
          <w:color w:val="323232"/>
          <w:sz w:val="24"/>
          <w:szCs w:val="24"/>
        </w:rPr>
      </w:pPr>
      <w:r w:rsidRPr="004E6FC0">
        <w:rPr>
          <w:rFonts w:ascii="Times New Roman" w:hAnsi="Times New Roman"/>
          <w:color w:val="000000"/>
          <w:sz w:val="24"/>
          <w:szCs w:val="24"/>
        </w:rPr>
        <w:t>Приложение</w:t>
      </w:r>
    </w:p>
    <w:p w:rsidR="006B3BBC" w:rsidRPr="004E6FC0" w:rsidRDefault="006B3BBC" w:rsidP="004E6FC0">
      <w:pPr>
        <w:shd w:val="clear" w:color="auto" w:fill="FFFFFF"/>
        <w:spacing w:before="150" w:after="0" w:line="240" w:lineRule="auto"/>
        <w:jc w:val="right"/>
        <w:rPr>
          <w:rFonts w:ascii="Times New Roman" w:hAnsi="Times New Roman"/>
          <w:color w:val="323232"/>
          <w:sz w:val="24"/>
          <w:szCs w:val="24"/>
        </w:rPr>
      </w:pPr>
      <w:r w:rsidRPr="004E6FC0">
        <w:rPr>
          <w:rFonts w:ascii="Times New Roman" w:hAnsi="Times New Roman"/>
          <w:color w:val="000000"/>
          <w:sz w:val="24"/>
          <w:szCs w:val="24"/>
        </w:rPr>
        <w:t>к постановлению администрации</w:t>
      </w:r>
    </w:p>
    <w:p w:rsidR="006B3BBC" w:rsidRPr="004E6FC0" w:rsidRDefault="006B3BBC" w:rsidP="004E6FC0">
      <w:pPr>
        <w:shd w:val="clear" w:color="auto" w:fill="FFFFFF"/>
        <w:spacing w:before="150" w:after="0" w:line="240" w:lineRule="auto"/>
        <w:jc w:val="right"/>
        <w:rPr>
          <w:rFonts w:ascii="Times New Roman" w:hAnsi="Times New Roman"/>
          <w:color w:val="323232"/>
          <w:sz w:val="24"/>
          <w:szCs w:val="24"/>
        </w:rPr>
      </w:pPr>
      <w:r w:rsidRPr="004E6FC0">
        <w:rPr>
          <w:rFonts w:ascii="Times New Roman" w:hAnsi="Times New Roman"/>
          <w:color w:val="000000"/>
          <w:sz w:val="24"/>
          <w:szCs w:val="24"/>
        </w:rPr>
        <w:t>Лебедевского сельс</w:t>
      </w:r>
      <w:r w:rsidR="004E6FC0">
        <w:rPr>
          <w:rFonts w:ascii="Times New Roman" w:hAnsi="Times New Roman"/>
          <w:color w:val="000000"/>
          <w:sz w:val="24"/>
          <w:szCs w:val="24"/>
        </w:rPr>
        <w:t>овета</w:t>
      </w:r>
    </w:p>
    <w:p w:rsidR="006B3BBC" w:rsidRPr="004E6FC0" w:rsidRDefault="004E6FC0" w:rsidP="004E6FC0">
      <w:pPr>
        <w:shd w:val="clear" w:color="auto" w:fill="FFFFFF"/>
        <w:spacing w:before="150" w:after="0" w:line="240" w:lineRule="auto"/>
        <w:jc w:val="right"/>
        <w:rPr>
          <w:rFonts w:ascii="Times New Roman" w:hAnsi="Times New Roman"/>
          <w:color w:val="323232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28</w:t>
      </w:r>
      <w:r w:rsidR="006B3BBC" w:rsidRPr="004E6FC0">
        <w:rPr>
          <w:rFonts w:ascii="Times New Roman" w:hAnsi="Times New Roman"/>
          <w:color w:val="000000"/>
          <w:sz w:val="24"/>
          <w:szCs w:val="24"/>
        </w:rPr>
        <w:t xml:space="preserve">.11.2012г. № </w:t>
      </w:r>
      <w:r>
        <w:rPr>
          <w:rFonts w:ascii="Times New Roman" w:hAnsi="Times New Roman"/>
          <w:color w:val="000000"/>
          <w:sz w:val="24"/>
          <w:szCs w:val="24"/>
        </w:rPr>
        <w:t>122</w:t>
      </w:r>
    </w:p>
    <w:p w:rsidR="006B3BBC" w:rsidRPr="00551F64" w:rsidRDefault="006B3BBC" w:rsidP="004E6FC0">
      <w:pPr>
        <w:shd w:val="clear" w:color="auto" w:fill="FFFFFF"/>
        <w:spacing w:before="150" w:after="0" w:line="270" w:lineRule="atLeast"/>
        <w:jc w:val="right"/>
        <w:rPr>
          <w:rFonts w:ascii="Times New Roman" w:hAnsi="Times New Roman"/>
          <w:color w:val="323232"/>
          <w:sz w:val="28"/>
          <w:szCs w:val="28"/>
        </w:rPr>
      </w:pPr>
      <w:r w:rsidRPr="00551F64">
        <w:rPr>
          <w:rFonts w:ascii="Times New Roman" w:hAnsi="Times New Roman"/>
          <w:color w:val="323232"/>
          <w:sz w:val="28"/>
          <w:szCs w:val="28"/>
        </w:rPr>
        <w:t> </w:t>
      </w:r>
    </w:p>
    <w:p w:rsidR="004E6FC0" w:rsidRDefault="006B3BBC" w:rsidP="004E6FC0">
      <w:pPr>
        <w:shd w:val="clear" w:color="auto" w:fill="FFFFFF"/>
        <w:spacing w:before="150" w:after="0" w:line="27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ПЕРЕЧЕНЬ ИМУЩЕСТВА И ТЕХНИЧЕСКИХ СРЕДСТВ</w:t>
      </w:r>
    </w:p>
    <w:p w:rsidR="006B3BBC" w:rsidRDefault="006B3BBC" w:rsidP="004E6FC0">
      <w:pPr>
        <w:shd w:val="clear" w:color="auto" w:fill="FFFFFF"/>
        <w:spacing w:before="150" w:after="0" w:line="27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аврийно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спасательного формирования, привлекаемого для ликвидации чрезвычайных ситуаций на территории Лебедевского сельсовета.</w:t>
      </w:r>
    </w:p>
    <w:p w:rsidR="004E6FC0" w:rsidRDefault="004E6FC0" w:rsidP="004E6FC0">
      <w:pPr>
        <w:shd w:val="clear" w:color="auto" w:fill="FFFFFF"/>
        <w:spacing w:before="150" w:after="0" w:line="270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4320"/>
        <w:gridCol w:w="2160"/>
        <w:gridCol w:w="2340"/>
      </w:tblGrid>
      <w:tr w:rsidR="006B3BBC" w:rsidRPr="004E6FC0" w:rsidTr="00B441F7">
        <w:trPr>
          <w:trHeight w:val="5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20" w:type="dxa"/>
          </w:tcPr>
          <w:p w:rsidR="006B3BBC" w:rsidRPr="004E6FC0" w:rsidRDefault="006B3BBC" w:rsidP="004E6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материально –</w:t>
            </w:r>
          </w:p>
          <w:p w:rsidR="006B3BBC" w:rsidRPr="004E6FC0" w:rsidRDefault="006B3BBC" w:rsidP="004E6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технических средств</w:t>
            </w:r>
          </w:p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</w:tcPr>
          <w:p w:rsidR="006B3BBC" w:rsidRPr="004E6FC0" w:rsidRDefault="006B3BBC" w:rsidP="004E6FC0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  <w:p w:rsidR="006B3BBC" w:rsidRPr="004E6FC0" w:rsidRDefault="006B3BBC" w:rsidP="004E6FC0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измерения</w:t>
            </w:r>
          </w:p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6B3BBC" w:rsidRPr="004E6FC0" w:rsidRDefault="006B3BBC" w:rsidP="004E6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3BBC" w:rsidRPr="004E6FC0" w:rsidTr="004E6FC0">
        <w:trPr>
          <w:trHeight w:val="503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 УАЗ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4E6FC0">
        <w:trPr>
          <w:trHeight w:val="411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Компьютер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B3BBC" w:rsidRPr="004E6FC0" w:rsidTr="004E6FC0">
        <w:trPr>
          <w:trHeight w:val="476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B3BBC" w:rsidRPr="004E6FC0" w:rsidTr="004E6FC0">
        <w:trPr>
          <w:trHeight w:val="384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Магнитофон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4E6FC0">
        <w:trPr>
          <w:trHeight w:val="447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Фотоаппарат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4E6FC0">
        <w:trPr>
          <w:trHeight w:val="497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Электродрель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4E6FC0">
        <w:trPr>
          <w:trHeight w:val="419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Электропила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4E6FC0">
        <w:trPr>
          <w:trHeight w:val="469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Бензопила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B441F7">
        <w:trPr>
          <w:trHeight w:val="64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Удлинитель электрический -50м.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B441F7">
        <w:trPr>
          <w:trHeight w:val="64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Сварочный аппарат (инвертор)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4E6FC0">
        <w:trPr>
          <w:trHeight w:val="509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Набор слесарного инструмента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4E6FC0">
        <w:trPr>
          <w:trHeight w:val="403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Лента оградительная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 w:rsidR="006B3BBC" w:rsidRPr="004E6FC0" w:rsidTr="004E6FC0">
        <w:trPr>
          <w:trHeight w:val="453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Бинокль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Нож охотничий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Лопата совковая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Топор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Ножовка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Фонари электрические налобные, карманные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Фонарь электрический аккумуляторный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Печь переносная газовая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Газовый баллон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Примус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Набор ведер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Котелки, кастрюли, емкости для приготовления пищи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Термос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B3BBC" w:rsidRPr="004E6FC0" w:rsidTr="004E6FC0">
        <w:trPr>
          <w:trHeight w:val="494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Веревка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B3BBC" w:rsidRPr="004E6FC0" w:rsidTr="004E6FC0">
        <w:trPr>
          <w:trHeight w:val="544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Носилки складные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Шейный корсет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Шина </w:t>
            </w:r>
            <w:proofErr w:type="spellStart"/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Крамера</w:t>
            </w:r>
            <w:proofErr w:type="spellEnd"/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Бинты разные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B3BBC" w:rsidRPr="004E6FC0" w:rsidTr="00B441F7">
        <w:trPr>
          <w:trHeight w:val="680"/>
        </w:trPr>
        <w:tc>
          <w:tcPr>
            <w:tcW w:w="5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2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Вата, 20гр</w:t>
            </w:r>
          </w:p>
        </w:tc>
        <w:tc>
          <w:tcPr>
            <w:tcW w:w="216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340" w:type="dxa"/>
          </w:tcPr>
          <w:p w:rsidR="006B3BBC" w:rsidRPr="004E6FC0" w:rsidRDefault="006B3BBC" w:rsidP="004E6FC0">
            <w:pPr>
              <w:shd w:val="clear" w:color="auto" w:fill="FFFFFF"/>
              <w:spacing w:after="22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6FC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6B3BBC" w:rsidRPr="004E6FC0" w:rsidRDefault="006B3BBC" w:rsidP="004E6FC0">
      <w:pPr>
        <w:shd w:val="clear" w:color="auto" w:fill="FFFFFF"/>
        <w:spacing w:after="225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20EF7" w:rsidRPr="004E6FC0" w:rsidRDefault="00420EF7" w:rsidP="004E6FC0">
      <w:pPr>
        <w:spacing w:line="240" w:lineRule="auto"/>
        <w:rPr>
          <w:sz w:val="24"/>
          <w:szCs w:val="24"/>
        </w:rPr>
      </w:pPr>
    </w:p>
    <w:sectPr w:rsidR="00420EF7" w:rsidRPr="004E6FC0" w:rsidSect="005E0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3BBC"/>
    <w:rsid w:val="00420EF7"/>
    <w:rsid w:val="004E6FC0"/>
    <w:rsid w:val="006B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2</cp:revision>
  <cp:lastPrinted>2012-12-04T03:46:00Z</cp:lastPrinted>
  <dcterms:created xsi:type="dcterms:W3CDTF">2012-12-04T03:27:00Z</dcterms:created>
  <dcterms:modified xsi:type="dcterms:W3CDTF">2012-12-04T03:46:00Z</dcterms:modified>
</cp:coreProperties>
</file>